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7ACC" w14:textId="7B43A131" w:rsidR="00F77C21" w:rsidRPr="00113E44" w:rsidRDefault="00B65EFF" w:rsidP="00691299">
      <w:pPr>
        <w:jc w:val="both"/>
        <w:rPr>
          <w:b/>
          <w:color w:val="FF0000"/>
          <w:sz w:val="28"/>
          <w:szCs w:val="28"/>
          <w:u w:val="single"/>
        </w:rPr>
      </w:pPr>
      <w:r w:rsidRPr="00113E44">
        <w:rPr>
          <w:b/>
          <w:color w:val="FF0000"/>
          <w:sz w:val="28"/>
          <w:szCs w:val="28"/>
          <w:u w:val="single"/>
        </w:rPr>
        <w:t>Podelitev nagrad »Slo</w:t>
      </w:r>
      <w:r w:rsidR="001624D2">
        <w:rPr>
          <w:b/>
          <w:color w:val="FF0000"/>
          <w:sz w:val="28"/>
          <w:szCs w:val="28"/>
          <w:u w:val="single"/>
        </w:rPr>
        <w:t>venian Grand Security Award 20</w:t>
      </w:r>
      <w:r w:rsidR="00AE1F3D">
        <w:rPr>
          <w:b/>
          <w:color w:val="FF0000"/>
          <w:sz w:val="28"/>
          <w:szCs w:val="28"/>
          <w:u w:val="single"/>
        </w:rPr>
        <w:t>2</w:t>
      </w:r>
      <w:r w:rsidR="000740F1">
        <w:rPr>
          <w:b/>
          <w:color w:val="FF0000"/>
          <w:sz w:val="28"/>
          <w:szCs w:val="28"/>
          <w:u w:val="single"/>
        </w:rPr>
        <w:t>4</w:t>
      </w:r>
      <w:r w:rsidRPr="00113E44">
        <w:rPr>
          <w:b/>
          <w:color w:val="FF0000"/>
          <w:sz w:val="28"/>
          <w:szCs w:val="28"/>
          <w:u w:val="single"/>
        </w:rPr>
        <w:t>«</w:t>
      </w:r>
    </w:p>
    <w:p w14:paraId="17CDE2E4" w14:textId="77777777" w:rsidR="00B65EFF" w:rsidRPr="008B2777" w:rsidRDefault="00B65EFF" w:rsidP="006C39A8">
      <w:pPr>
        <w:spacing w:line="276" w:lineRule="auto"/>
        <w:jc w:val="both"/>
        <w:rPr>
          <w:sz w:val="28"/>
          <w:szCs w:val="28"/>
          <w:u w:val="single"/>
        </w:rPr>
      </w:pPr>
    </w:p>
    <w:p w14:paraId="50860531" w14:textId="77777777" w:rsidR="00B65EFF" w:rsidRPr="00D33237" w:rsidRDefault="00282882" w:rsidP="006C39A8">
      <w:pPr>
        <w:spacing w:line="276" w:lineRule="auto"/>
        <w:jc w:val="both"/>
        <w:rPr>
          <w:color w:val="000000" w:themeColor="text1"/>
        </w:rPr>
      </w:pPr>
      <w:r w:rsidRPr="00D33237">
        <w:rPr>
          <w:color w:val="000000" w:themeColor="text1"/>
        </w:rPr>
        <w:t>Slovenska velika nagrada</w:t>
      </w:r>
      <w:r w:rsidR="00A71974" w:rsidRPr="00D33237">
        <w:rPr>
          <w:color w:val="000000" w:themeColor="text1"/>
        </w:rPr>
        <w:t xml:space="preserve"> </w:t>
      </w:r>
      <w:r w:rsidR="00F229FD" w:rsidRPr="00D33237">
        <w:rPr>
          <w:color w:val="000000" w:themeColor="text1"/>
        </w:rPr>
        <w:t>varnost</w:t>
      </w:r>
      <w:r w:rsidRPr="00D33237">
        <w:rPr>
          <w:color w:val="000000" w:themeColor="text1"/>
        </w:rPr>
        <w:t>i</w:t>
      </w:r>
      <w:r w:rsidR="00B65EFF" w:rsidRPr="00D33237">
        <w:rPr>
          <w:color w:val="000000" w:themeColor="text1"/>
        </w:rPr>
        <w:t xml:space="preserve"> je največja nagrada s področja varnosti v Republiki Sloveniji, ki se podeljuje izbranim institucijam in posameznikom</w:t>
      </w:r>
      <w:r w:rsidR="00A71974" w:rsidRPr="00D33237">
        <w:rPr>
          <w:color w:val="000000" w:themeColor="text1"/>
        </w:rPr>
        <w:t>,</w:t>
      </w:r>
      <w:r w:rsidR="00B65EFF" w:rsidRPr="00D33237">
        <w:rPr>
          <w:color w:val="000000" w:themeColor="text1"/>
        </w:rPr>
        <w:t xml:space="preserve"> za njihov inovativni prispevek na področju razvoja in uveljavljanja varnosti. Nagrado podeljuje Institut za korporativne varnostne študije, ICS-Ljubljana</w:t>
      </w:r>
      <w:r w:rsidR="00A11A8E" w:rsidRPr="00D33237">
        <w:rPr>
          <w:color w:val="000000" w:themeColor="text1"/>
        </w:rPr>
        <w:t>,</w:t>
      </w:r>
      <w:r w:rsidR="00B65EFF" w:rsidRPr="00D33237">
        <w:rPr>
          <w:color w:val="000000" w:themeColor="text1"/>
        </w:rPr>
        <w:t xml:space="preserve"> v sodelovanju s Slovenskim združenjem korporativne varnosti.</w:t>
      </w:r>
    </w:p>
    <w:p w14:paraId="408203C4" w14:textId="77777777" w:rsidR="00B65EFF" w:rsidRPr="00D33237" w:rsidRDefault="00B65EFF" w:rsidP="006C39A8">
      <w:pPr>
        <w:spacing w:line="276" w:lineRule="auto"/>
        <w:jc w:val="both"/>
        <w:rPr>
          <w:color w:val="000000" w:themeColor="text1"/>
        </w:rPr>
      </w:pPr>
    </w:p>
    <w:p w14:paraId="56D73D4F" w14:textId="77777777" w:rsidR="00B65EFF" w:rsidRPr="00D33237" w:rsidRDefault="00B65EFF" w:rsidP="006C39A8">
      <w:pPr>
        <w:spacing w:line="276" w:lineRule="auto"/>
        <w:jc w:val="both"/>
        <w:rPr>
          <w:b/>
          <w:color w:val="000000" w:themeColor="text1"/>
        </w:rPr>
      </w:pPr>
      <w:r w:rsidRPr="00D33237">
        <w:rPr>
          <w:b/>
          <w:color w:val="000000" w:themeColor="text1"/>
        </w:rPr>
        <w:t>Nekaj besed o pomenu nagrade:</w:t>
      </w:r>
    </w:p>
    <w:p w14:paraId="1A57E801" w14:textId="77777777" w:rsidR="00B65EFF" w:rsidRPr="00D33237" w:rsidRDefault="00B65EFF" w:rsidP="006C39A8">
      <w:pPr>
        <w:spacing w:line="276" w:lineRule="auto"/>
        <w:jc w:val="both"/>
        <w:rPr>
          <w:color w:val="000000" w:themeColor="text1"/>
        </w:rPr>
      </w:pPr>
    </w:p>
    <w:p w14:paraId="396C1BD8" w14:textId="361F4C2D" w:rsidR="00BF3961" w:rsidRPr="00D33237" w:rsidRDefault="00B65EFF" w:rsidP="006C39A8">
      <w:pPr>
        <w:spacing w:after="120" w:line="276" w:lineRule="auto"/>
        <w:jc w:val="both"/>
        <w:rPr>
          <w:color w:val="000000" w:themeColor="text1"/>
        </w:rPr>
      </w:pPr>
      <w:r w:rsidRPr="00D33237">
        <w:rPr>
          <w:color w:val="000000" w:themeColor="text1"/>
        </w:rPr>
        <w:t>Živimo v kompleksnem dinamičnem okolju, kjer smo zaradi te dinamike delovanja dnevno izpostavl</w:t>
      </w:r>
      <w:r w:rsidR="00A71974" w:rsidRPr="00D33237">
        <w:rPr>
          <w:color w:val="000000" w:themeColor="text1"/>
        </w:rPr>
        <w:t>jeni nizu groženj in tveganj, katere</w:t>
      </w:r>
      <w:r w:rsidRPr="00D33237">
        <w:rPr>
          <w:color w:val="000000" w:themeColor="text1"/>
        </w:rPr>
        <w:t xml:space="preserve"> lahko bistveno vplivajo na uspešnost delovanja naših organizacij. </w:t>
      </w:r>
      <w:r w:rsidR="00EF3CE3">
        <w:rPr>
          <w:color w:val="000000" w:themeColor="text1"/>
        </w:rPr>
        <w:t>Trenutno obdobje pred nas in naše organizacije postavlja največje izzive s katerimi se je naša generacija soočila v obdobju samostojne Slovenije.</w:t>
      </w:r>
      <w:r w:rsidR="009142E3" w:rsidRPr="00D33237">
        <w:rPr>
          <w:color w:val="000000" w:themeColor="text1"/>
        </w:rPr>
        <w:t xml:space="preserve"> </w:t>
      </w:r>
      <w:r w:rsidR="00371102" w:rsidRPr="00D33237">
        <w:rPr>
          <w:color w:val="000000" w:themeColor="text1"/>
        </w:rPr>
        <w:t xml:space="preserve">Samo ustrezno zavedanje o pomenu celovitih pristopov do obvladovanja tveganj je tisti predpogoj, ki v naših organizacijskih okoljih zagotavlja uveljavljanje učinkovite rešitve in </w:t>
      </w:r>
      <w:r w:rsidR="00DF1FDC" w:rsidRPr="00D33237">
        <w:rPr>
          <w:color w:val="000000" w:themeColor="text1"/>
        </w:rPr>
        <w:t xml:space="preserve">omogoča </w:t>
      </w:r>
      <w:r w:rsidR="00371102" w:rsidRPr="00D33237">
        <w:rPr>
          <w:color w:val="000000" w:themeColor="text1"/>
        </w:rPr>
        <w:t xml:space="preserve">prenos dobrih praks na področje zagotavljanja varnosti. </w:t>
      </w:r>
      <w:r w:rsidR="00BF3961" w:rsidRPr="00D33237">
        <w:rPr>
          <w:color w:val="000000" w:themeColor="text1"/>
        </w:rPr>
        <w:t>Družbena odgovornost delovanja organizacij je še kako povezana z ustreznim obvladovanjem varnostnih tveganj, ki zagotavljajo varno in uspešno delovanje po</w:t>
      </w:r>
      <w:r w:rsidR="00A71974" w:rsidRPr="00D33237">
        <w:rPr>
          <w:color w:val="000000" w:themeColor="text1"/>
        </w:rPr>
        <w:t xml:space="preserve">djetij v družbenem okolju, v katerem </w:t>
      </w:r>
      <w:r w:rsidR="00BF3961" w:rsidRPr="00D33237">
        <w:rPr>
          <w:color w:val="000000" w:themeColor="text1"/>
        </w:rPr>
        <w:t>poslujejo.</w:t>
      </w:r>
      <w:r w:rsidR="009142E3" w:rsidRPr="00D33237">
        <w:rPr>
          <w:color w:val="000000" w:themeColor="text1"/>
        </w:rPr>
        <w:t xml:space="preserve"> Seveda pa je na drugi strani tudi vloga države in lokalnih skupnosti, da v okviru svojih pristojnosti zagotavljajo ustrezno varnostno situacijo za nemoteno delovanje podjetij.</w:t>
      </w:r>
    </w:p>
    <w:p w14:paraId="03751121" w14:textId="2EC857F8" w:rsidR="00B65EFF" w:rsidRPr="00D33237" w:rsidRDefault="00BF3961" w:rsidP="006C39A8">
      <w:pPr>
        <w:spacing w:line="276" w:lineRule="auto"/>
        <w:jc w:val="both"/>
        <w:rPr>
          <w:color w:val="000000" w:themeColor="text1"/>
        </w:rPr>
      </w:pPr>
      <w:r w:rsidRPr="00D33237">
        <w:rPr>
          <w:color w:val="000000" w:themeColor="text1"/>
        </w:rPr>
        <w:t>Ravno tem procesom dvigovanja splošnega zavedanja in varnostne kulture</w:t>
      </w:r>
      <w:r w:rsidR="00C75BB8" w:rsidRPr="00D33237">
        <w:rPr>
          <w:color w:val="000000" w:themeColor="text1"/>
        </w:rPr>
        <w:t xml:space="preserve"> </w:t>
      </w:r>
      <w:r w:rsidRPr="00D33237">
        <w:rPr>
          <w:color w:val="000000" w:themeColor="text1"/>
        </w:rPr>
        <w:t>v širši družben</w:t>
      </w:r>
      <w:r w:rsidR="00A11A8E" w:rsidRPr="00D33237">
        <w:rPr>
          <w:color w:val="000000" w:themeColor="text1"/>
        </w:rPr>
        <w:t xml:space="preserve">i </w:t>
      </w:r>
      <w:r w:rsidR="00C75BB8" w:rsidRPr="00D33237">
        <w:rPr>
          <w:color w:val="000000" w:themeColor="text1"/>
        </w:rPr>
        <w:t xml:space="preserve">in poslovni skupnosti </w:t>
      </w:r>
      <w:r w:rsidR="00A11A8E" w:rsidRPr="00D33237">
        <w:rPr>
          <w:color w:val="000000" w:themeColor="text1"/>
        </w:rPr>
        <w:t xml:space="preserve">je namenjena SLOVENSKA VELIKA NAGRADA </w:t>
      </w:r>
      <w:r w:rsidR="00A71974" w:rsidRPr="00D33237">
        <w:rPr>
          <w:color w:val="000000" w:themeColor="text1"/>
        </w:rPr>
        <w:t>VARNOST</w:t>
      </w:r>
      <w:r w:rsidR="008931DD" w:rsidRPr="00D33237">
        <w:rPr>
          <w:color w:val="000000" w:themeColor="text1"/>
        </w:rPr>
        <w:t>I</w:t>
      </w:r>
      <w:r w:rsidRPr="00D33237">
        <w:rPr>
          <w:color w:val="000000" w:themeColor="text1"/>
        </w:rPr>
        <w:t xml:space="preserve">. </w:t>
      </w:r>
      <w:r w:rsidR="009C6E5F" w:rsidRPr="00D33237">
        <w:rPr>
          <w:color w:val="000000" w:themeColor="text1"/>
        </w:rPr>
        <w:t>V šestih kategorijah</w:t>
      </w:r>
      <w:r w:rsidR="00A11A8E" w:rsidRPr="00D33237">
        <w:rPr>
          <w:color w:val="000000" w:themeColor="text1"/>
        </w:rPr>
        <w:t xml:space="preserve"> neodvisna komisija izb</w:t>
      </w:r>
      <w:r w:rsidR="002A29AA">
        <w:rPr>
          <w:color w:val="000000" w:themeColor="text1"/>
        </w:rPr>
        <w:t>i</w:t>
      </w:r>
      <w:r w:rsidR="00A11A8E" w:rsidRPr="00D33237">
        <w:rPr>
          <w:color w:val="000000" w:themeColor="text1"/>
        </w:rPr>
        <w:t>ra</w:t>
      </w:r>
      <w:r w:rsidR="009C6E5F" w:rsidRPr="00D33237">
        <w:rPr>
          <w:color w:val="000000" w:themeColor="text1"/>
        </w:rPr>
        <w:t xml:space="preserve"> tiste najboljše in najbolj inovativne, ki s svojim zgledom in aktivnostmi</w:t>
      </w:r>
      <w:r w:rsidR="00F229FD" w:rsidRPr="00D33237">
        <w:rPr>
          <w:color w:val="000000" w:themeColor="text1"/>
        </w:rPr>
        <w:t>,</w:t>
      </w:r>
      <w:r w:rsidR="009C6E5F" w:rsidRPr="00D33237">
        <w:rPr>
          <w:color w:val="000000" w:themeColor="text1"/>
        </w:rPr>
        <w:t xml:space="preserve"> na področju zagotavljanja varnosti v svojih sredinah, predstavljajo primer dobrih praks in inovativnih rešitev. To kvaliteto nagrajujemo </w:t>
      </w:r>
      <w:r w:rsidR="00A11A8E" w:rsidRPr="00D33237">
        <w:rPr>
          <w:color w:val="000000" w:themeColor="text1"/>
        </w:rPr>
        <w:t>z uglednim priznanjem »SLOVENIAN</w:t>
      </w:r>
      <w:r w:rsidR="00846262" w:rsidRPr="00D33237">
        <w:rPr>
          <w:color w:val="000000" w:themeColor="text1"/>
        </w:rPr>
        <w:t xml:space="preserve"> GRAND</w:t>
      </w:r>
      <w:r w:rsidR="00686286" w:rsidRPr="00D33237">
        <w:rPr>
          <w:color w:val="000000" w:themeColor="text1"/>
        </w:rPr>
        <w:t xml:space="preserve"> </w:t>
      </w:r>
      <w:r w:rsidR="00A11A8E" w:rsidRPr="00D33237">
        <w:rPr>
          <w:color w:val="000000" w:themeColor="text1"/>
        </w:rPr>
        <w:t>SECURITY AWARD</w:t>
      </w:r>
      <w:r w:rsidR="00B56760" w:rsidRPr="00D33237">
        <w:rPr>
          <w:color w:val="000000" w:themeColor="text1"/>
        </w:rPr>
        <w:t xml:space="preserve">«. Nagrajenci so bili </w:t>
      </w:r>
      <w:r w:rsidR="009C6882">
        <w:rPr>
          <w:color w:val="000000" w:themeColor="text1"/>
        </w:rPr>
        <w:t xml:space="preserve">letos </w:t>
      </w:r>
      <w:r w:rsidR="009C6E5F" w:rsidRPr="00D33237">
        <w:rPr>
          <w:color w:val="000000" w:themeColor="text1"/>
        </w:rPr>
        <w:t xml:space="preserve">izbrani v </w:t>
      </w:r>
      <w:r w:rsidR="009C6882">
        <w:rPr>
          <w:color w:val="000000" w:themeColor="text1"/>
        </w:rPr>
        <w:t>petih kategorijah</w:t>
      </w:r>
      <w:r w:rsidR="009C6E5F" w:rsidRPr="00D33237">
        <w:rPr>
          <w:color w:val="000000" w:themeColor="text1"/>
        </w:rPr>
        <w:t xml:space="preserve"> in sicer</w:t>
      </w:r>
      <w:r w:rsidR="00F229FD" w:rsidRPr="00D33237">
        <w:rPr>
          <w:color w:val="000000" w:themeColor="text1"/>
        </w:rPr>
        <w:t xml:space="preserve"> za</w:t>
      </w:r>
      <w:r w:rsidR="009C6E5F" w:rsidRPr="00D33237">
        <w:rPr>
          <w:color w:val="000000" w:themeColor="text1"/>
        </w:rPr>
        <w:t>:</w:t>
      </w:r>
    </w:p>
    <w:p w14:paraId="3D1EC26E" w14:textId="77777777" w:rsidR="009C6E5F" w:rsidRPr="00D33237" w:rsidRDefault="009C6E5F" w:rsidP="006C39A8">
      <w:pPr>
        <w:spacing w:line="276" w:lineRule="auto"/>
        <w:ind w:left="720"/>
        <w:jc w:val="both"/>
        <w:rPr>
          <w:color w:val="000000" w:themeColor="text1"/>
        </w:rPr>
      </w:pPr>
    </w:p>
    <w:p w14:paraId="6015CC94" w14:textId="77777777" w:rsidR="009C6E5F" w:rsidRPr="00D33237" w:rsidRDefault="00A11A8E" w:rsidP="006C39A8">
      <w:pPr>
        <w:numPr>
          <w:ilvl w:val="0"/>
          <w:numId w:val="1"/>
        </w:numPr>
        <w:spacing w:line="276" w:lineRule="auto"/>
        <w:jc w:val="both"/>
        <w:rPr>
          <w:color w:val="000000" w:themeColor="text1"/>
        </w:rPr>
      </w:pPr>
      <w:bookmarkStart w:id="0" w:name="_Hlk31952362"/>
      <w:r w:rsidRPr="00D33237">
        <w:rPr>
          <w:color w:val="000000" w:themeColor="text1"/>
        </w:rPr>
        <w:t>NAJBOLJ VARNO PODJETJE</w:t>
      </w:r>
    </w:p>
    <w:p w14:paraId="3F5622B5" w14:textId="77777777" w:rsidR="0081582D" w:rsidRPr="00D33237" w:rsidRDefault="00F229FD" w:rsidP="006C39A8">
      <w:pPr>
        <w:numPr>
          <w:ilvl w:val="0"/>
          <w:numId w:val="1"/>
        </w:numPr>
        <w:spacing w:line="276" w:lineRule="auto"/>
        <w:jc w:val="both"/>
        <w:rPr>
          <w:color w:val="000000" w:themeColor="text1"/>
        </w:rPr>
      </w:pPr>
      <w:r w:rsidRPr="00D33237">
        <w:rPr>
          <w:color w:val="000000" w:themeColor="text1"/>
        </w:rPr>
        <w:t>KORPORATIVNO VARNOSTNEGA</w:t>
      </w:r>
      <w:r w:rsidR="00A11A8E" w:rsidRPr="00D33237">
        <w:rPr>
          <w:color w:val="000000" w:themeColor="text1"/>
        </w:rPr>
        <w:t xml:space="preserve">  MANAGER</w:t>
      </w:r>
      <w:r w:rsidRPr="00D33237">
        <w:rPr>
          <w:color w:val="000000" w:themeColor="text1"/>
        </w:rPr>
        <w:t>JA</w:t>
      </w:r>
      <w:r w:rsidR="00A11A8E" w:rsidRPr="00D33237">
        <w:rPr>
          <w:color w:val="000000" w:themeColor="text1"/>
        </w:rPr>
        <w:t xml:space="preserve"> LETA</w:t>
      </w:r>
    </w:p>
    <w:p w14:paraId="667E4488" w14:textId="77777777" w:rsidR="009C6E5F" w:rsidRPr="00D33237" w:rsidRDefault="00F229FD" w:rsidP="006C39A8">
      <w:pPr>
        <w:numPr>
          <w:ilvl w:val="0"/>
          <w:numId w:val="1"/>
        </w:numPr>
        <w:spacing w:line="276" w:lineRule="auto"/>
        <w:jc w:val="both"/>
        <w:rPr>
          <w:color w:val="000000" w:themeColor="text1"/>
        </w:rPr>
      </w:pPr>
      <w:r w:rsidRPr="00D33237">
        <w:rPr>
          <w:color w:val="000000" w:themeColor="text1"/>
        </w:rPr>
        <w:t>NAJBOLJ INOVATIVNO VARNOSTNO</w:t>
      </w:r>
      <w:r w:rsidR="00F16079" w:rsidRPr="00D33237">
        <w:rPr>
          <w:color w:val="000000" w:themeColor="text1"/>
        </w:rPr>
        <w:t xml:space="preserve"> REŠITEV</w:t>
      </w:r>
    </w:p>
    <w:p w14:paraId="1517F9E3" w14:textId="365C7668" w:rsidR="007D595F" w:rsidRPr="00D33237" w:rsidRDefault="00A11A8E" w:rsidP="006C39A8">
      <w:pPr>
        <w:numPr>
          <w:ilvl w:val="0"/>
          <w:numId w:val="1"/>
        </w:numPr>
        <w:spacing w:line="276" w:lineRule="auto"/>
        <w:jc w:val="both"/>
        <w:rPr>
          <w:color w:val="000000" w:themeColor="text1"/>
        </w:rPr>
      </w:pPr>
      <w:r w:rsidRPr="00D33237">
        <w:rPr>
          <w:color w:val="000000" w:themeColor="text1"/>
        </w:rPr>
        <w:t>NAJBOLJ VARNO MESTO</w:t>
      </w:r>
      <w:r w:rsidR="00622602">
        <w:rPr>
          <w:color w:val="000000" w:themeColor="text1"/>
        </w:rPr>
        <w:t xml:space="preserve"> IN </w:t>
      </w:r>
      <w:r w:rsidR="00234DED">
        <w:rPr>
          <w:color w:val="000000" w:themeColor="text1"/>
        </w:rPr>
        <w:t>OBČIN</w:t>
      </w:r>
      <w:r w:rsidR="00622602">
        <w:rPr>
          <w:color w:val="000000" w:themeColor="text1"/>
        </w:rPr>
        <w:t>O</w:t>
      </w:r>
    </w:p>
    <w:p w14:paraId="7750A4CF" w14:textId="3434F2BE" w:rsidR="009C6E5F" w:rsidRDefault="00F229FD" w:rsidP="006C39A8">
      <w:pPr>
        <w:numPr>
          <w:ilvl w:val="0"/>
          <w:numId w:val="1"/>
        </w:numPr>
        <w:spacing w:line="276" w:lineRule="auto"/>
        <w:jc w:val="both"/>
        <w:rPr>
          <w:color w:val="000000" w:themeColor="text1"/>
        </w:rPr>
      </w:pPr>
      <w:r w:rsidRPr="00D33237">
        <w:rPr>
          <w:color w:val="000000" w:themeColor="text1"/>
        </w:rPr>
        <w:t>INOVATIVNO</w:t>
      </w:r>
      <w:r w:rsidR="00A11A8E" w:rsidRPr="00D33237">
        <w:rPr>
          <w:color w:val="000000" w:themeColor="text1"/>
        </w:rPr>
        <w:t xml:space="preserve"> MEDIJSK</w:t>
      </w:r>
      <w:r w:rsidRPr="00D33237">
        <w:rPr>
          <w:color w:val="000000" w:themeColor="text1"/>
        </w:rPr>
        <w:t>O PROMOCIJO</w:t>
      </w:r>
      <w:r w:rsidR="00A11A8E" w:rsidRPr="00D33237">
        <w:rPr>
          <w:color w:val="000000" w:themeColor="text1"/>
        </w:rPr>
        <w:t xml:space="preserve"> VARNOSTI</w:t>
      </w:r>
    </w:p>
    <w:bookmarkEnd w:id="0"/>
    <w:p w14:paraId="6BCF9C9F" w14:textId="3404B8DE" w:rsidR="009C6E5F" w:rsidRPr="00315BD3" w:rsidRDefault="00315BD3" w:rsidP="006C39A8">
      <w:pPr>
        <w:numPr>
          <w:ilvl w:val="0"/>
          <w:numId w:val="1"/>
        </w:numPr>
        <w:spacing w:line="276" w:lineRule="auto"/>
        <w:jc w:val="both"/>
        <w:rPr>
          <w:color w:val="000000" w:themeColor="text1"/>
        </w:rPr>
      </w:pPr>
      <w:r w:rsidRPr="00315BD3">
        <w:rPr>
          <w:color w:val="000000" w:themeColor="text1"/>
        </w:rPr>
        <w:t>NAJBOLJŠI STROKOVNI PRISPEVEK S PODROČJA VARNOSTI</w:t>
      </w:r>
    </w:p>
    <w:p w14:paraId="16B870AE" w14:textId="5C085CE1" w:rsidR="009C6E5F" w:rsidRPr="009C6882" w:rsidRDefault="009C6E5F" w:rsidP="006C39A8">
      <w:pPr>
        <w:spacing w:line="276" w:lineRule="auto"/>
        <w:jc w:val="both"/>
      </w:pPr>
    </w:p>
    <w:p w14:paraId="3CC792DC" w14:textId="77777777" w:rsidR="00D33237" w:rsidRPr="00D33237" w:rsidRDefault="00D33237" w:rsidP="00691299">
      <w:pPr>
        <w:jc w:val="both"/>
        <w:rPr>
          <w:color w:val="000000" w:themeColor="text1"/>
        </w:rPr>
      </w:pPr>
    </w:p>
    <w:p w14:paraId="4F59DEFB" w14:textId="12EB0D30" w:rsidR="0081582D" w:rsidRDefault="000D787D" w:rsidP="00691299">
      <w:pPr>
        <w:jc w:val="both"/>
        <w:rPr>
          <w:b/>
          <w:color w:val="000000" w:themeColor="text1"/>
          <w:sz w:val="28"/>
          <w:szCs w:val="28"/>
          <w:u w:val="single"/>
        </w:rPr>
      </w:pPr>
      <w:r w:rsidRPr="00D33237">
        <w:rPr>
          <w:b/>
          <w:color w:val="000000" w:themeColor="text1"/>
          <w:sz w:val="28"/>
          <w:szCs w:val="28"/>
          <w:u w:val="single"/>
        </w:rPr>
        <w:t xml:space="preserve">1. </w:t>
      </w:r>
      <w:r w:rsidR="008931DD" w:rsidRPr="00D33237">
        <w:rPr>
          <w:b/>
          <w:color w:val="000000" w:themeColor="text1"/>
          <w:sz w:val="28"/>
          <w:szCs w:val="28"/>
          <w:u w:val="single"/>
        </w:rPr>
        <w:t>Nagrado za NAJBOLJ VARNO PODJETJE</w:t>
      </w:r>
      <w:r w:rsidR="001624D2" w:rsidRPr="00D33237">
        <w:rPr>
          <w:b/>
          <w:color w:val="000000" w:themeColor="text1"/>
          <w:sz w:val="28"/>
          <w:szCs w:val="28"/>
          <w:u w:val="single"/>
        </w:rPr>
        <w:t xml:space="preserve"> v letu 20</w:t>
      </w:r>
      <w:r w:rsidR="006F35CD">
        <w:rPr>
          <w:b/>
          <w:color w:val="000000" w:themeColor="text1"/>
          <w:sz w:val="28"/>
          <w:szCs w:val="28"/>
          <w:u w:val="single"/>
        </w:rPr>
        <w:t>2</w:t>
      </w:r>
      <w:r w:rsidR="000740F1">
        <w:rPr>
          <w:b/>
          <w:color w:val="000000" w:themeColor="text1"/>
          <w:sz w:val="28"/>
          <w:szCs w:val="28"/>
          <w:u w:val="single"/>
        </w:rPr>
        <w:t>3</w:t>
      </w:r>
      <w:r w:rsidR="001624D2" w:rsidRPr="00D33237">
        <w:rPr>
          <w:b/>
          <w:color w:val="000000" w:themeColor="text1"/>
          <w:sz w:val="28"/>
          <w:szCs w:val="28"/>
          <w:u w:val="single"/>
        </w:rPr>
        <w:t xml:space="preserve"> prejme </w:t>
      </w:r>
      <w:r w:rsidR="003E7113" w:rsidRPr="00D33237">
        <w:rPr>
          <w:b/>
          <w:color w:val="000000" w:themeColor="text1"/>
          <w:sz w:val="28"/>
          <w:szCs w:val="28"/>
          <w:u w:val="single"/>
        </w:rPr>
        <w:t xml:space="preserve">podjetje </w:t>
      </w:r>
      <w:r w:rsidR="000740F1">
        <w:rPr>
          <w:b/>
          <w:color w:val="000000" w:themeColor="text1"/>
          <w:sz w:val="28"/>
          <w:szCs w:val="28"/>
          <w:u w:val="single"/>
        </w:rPr>
        <w:t>Telekom Slovenije d.d.</w:t>
      </w:r>
    </w:p>
    <w:p w14:paraId="5BD51C82" w14:textId="77777777" w:rsidR="003C515D" w:rsidRPr="00D33237" w:rsidRDefault="003C515D" w:rsidP="00691299">
      <w:pPr>
        <w:jc w:val="both"/>
        <w:rPr>
          <w:b/>
          <w:color w:val="000000" w:themeColor="text1"/>
          <w:sz w:val="28"/>
          <w:szCs w:val="28"/>
          <w:u w:val="single"/>
        </w:rPr>
      </w:pPr>
    </w:p>
    <w:p w14:paraId="45CC33F3" w14:textId="77777777" w:rsidR="006950F1" w:rsidRPr="00D33237" w:rsidRDefault="006950F1" w:rsidP="00691299">
      <w:pPr>
        <w:jc w:val="both"/>
        <w:rPr>
          <w:color w:val="000000" w:themeColor="text1"/>
        </w:rPr>
      </w:pPr>
    </w:p>
    <w:p w14:paraId="45F1D947" w14:textId="77777777" w:rsidR="00273C0A" w:rsidRPr="00D33237" w:rsidRDefault="00273C0A" w:rsidP="00691299">
      <w:pPr>
        <w:jc w:val="both"/>
        <w:rPr>
          <w:b/>
          <w:color w:val="000000" w:themeColor="text1"/>
        </w:rPr>
      </w:pPr>
      <w:r w:rsidRPr="00D33237">
        <w:rPr>
          <w:b/>
          <w:color w:val="000000" w:themeColor="text1"/>
        </w:rPr>
        <w:t>Obrazložitev nagrade:</w:t>
      </w:r>
    </w:p>
    <w:p w14:paraId="6A295720" w14:textId="77777777" w:rsidR="002D5558" w:rsidRDefault="002D5558" w:rsidP="00201D00">
      <w:pPr>
        <w:jc w:val="both"/>
        <w:rPr>
          <w:color w:val="000000" w:themeColor="text1"/>
        </w:rPr>
      </w:pPr>
    </w:p>
    <w:p w14:paraId="06B12CB7" w14:textId="21D45D66" w:rsidR="00622602" w:rsidRPr="00034F65" w:rsidRDefault="00622602" w:rsidP="00622602">
      <w:pPr>
        <w:spacing w:after="120" w:line="276" w:lineRule="auto"/>
        <w:jc w:val="both"/>
      </w:pPr>
      <w:r w:rsidRPr="00034F65">
        <w:lastRenderedPageBreak/>
        <w:t xml:space="preserve">Družba </w:t>
      </w:r>
      <w:r w:rsidR="00194466" w:rsidRPr="00034F65">
        <w:t>Telekom Slovenije</w:t>
      </w:r>
      <w:r w:rsidRPr="00034F65">
        <w:t xml:space="preserve"> je </w:t>
      </w:r>
      <w:r w:rsidR="00194466" w:rsidRPr="00034F65">
        <w:t>najpomembnejši telekomunikacijski operater</w:t>
      </w:r>
      <w:r w:rsidRPr="00034F65">
        <w:t xml:space="preserve"> v Republiki Sloveniji,</w:t>
      </w:r>
      <w:r w:rsidR="00194466" w:rsidRPr="00034F65">
        <w:t xml:space="preserve"> ki zagotavlja</w:t>
      </w:r>
      <w:r w:rsidR="00194466" w:rsidRPr="00034F65">
        <w:rPr>
          <w:shd w:val="clear" w:color="auto" w:fill="FFFFFF"/>
        </w:rPr>
        <w:t xml:space="preserve"> celovite komunikacijske storitve, ter je prepoznan kot vodilni pri uvajanju in povezovanju novih generacij mobilnih in fiksnih komunikacij, sistemske integracije in storitev v oblaku ter večpredstavnostnih vsebin.</w:t>
      </w:r>
      <w:r w:rsidRPr="00034F65">
        <w:t xml:space="preserve"> </w:t>
      </w:r>
      <w:r w:rsidR="00194466" w:rsidRPr="00034F65">
        <w:t>J</w:t>
      </w:r>
      <w:r w:rsidRPr="00034F65">
        <w:t xml:space="preserve">e </w:t>
      </w:r>
      <w:r w:rsidR="00194466" w:rsidRPr="00034F65">
        <w:t xml:space="preserve">tudi </w:t>
      </w:r>
      <w:r w:rsidRPr="00034F65">
        <w:t>pomemben predstavnik kritične infrastrukture</w:t>
      </w:r>
      <w:r w:rsidR="00194466" w:rsidRPr="00034F65">
        <w:t xml:space="preserve"> in izvajalec bistvenih storitev</w:t>
      </w:r>
      <w:r w:rsidRPr="00034F65">
        <w:t xml:space="preserve"> v Republiki Sloveniji. Še posebej je ta pomembnost izražena zaradi dejstva, da je </w:t>
      </w:r>
      <w:r w:rsidR="00194466" w:rsidRPr="00034F65">
        <w:t>sektor telekomunikacij</w:t>
      </w:r>
      <w:r w:rsidRPr="00034F65">
        <w:t xml:space="preserve"> tisti, ki ima neposreden vpliv na učinkovitost delovanja vseh ostalih delov kritične infrastrukture v naši državi in tudi v širšem mednarodnem prostoru.  S tega stališča je obvladovanje tveganj in s tem zagotavljanje neprekinjenosti delovanja sistema v </w:t>
      </w:r>
      <w:r w:rsidR="00194466" w:rsidRPr="00034F65">
        <w:t>Telekomu Slovenija</w:t>
      </w:r>
      <w:r w:rsidRPr="00034F65">
        <w:t xml:space="preserve"> ključni proces, ne samo v sami družbi, temveč v širši nacionalno-varnostni dimenziji. </w:t>
      </w:r>
      <w:r w:rsidR="00194466" w:rsidRPr="00034F65">
        <w:t xml:space="preserve">To med drugim dokazujejo tudi s pridobljenimi certifikati med katerimi je posebej izpostavljen </w:t>
      </w:r>
      <w:r w:rsidR="00F24C01" w:rsidRPr="00034F65">
        <w:t xml:space="preserve">mednarodni </w:t>
      </w:r>
      <w:r w:rsidR="00194466" w:rsidRPr="00034F65">
        <w:t>certifikat za zagotavljanje neprekinjenosti delovanja</w:t>
      </w:r>
      <w:r w:rsidR="00F24C01" w:rsidRPr="00034F65">
        <w:t xml:space="preserve"> ISO 22301:2012 in ISO27001:2021, ki zagotavlja varnost informacij in podatkov.</w:t>
      </w:r>
    </w:p>
    <w:p w14:paraId="5BA6D982" w14:textId="24E36BD8" w:rsidR="00653B8F" w:rsidRPr="00034F65" w:rsidRDefault="00201D00" w:rsidP="00622602">
      <w:pPr>
        <w:spacing w:after="120" w:line="276" w:lineRule="auto"/>
        <w:jc w:val="both"/>
      </w:pPr>
      <w:r w:rsidRPr="00034F65">
        <w:t>Pravilna ocena strateškega vodstva</w:t>
      </w:r>
      <w:r w:rsidR="00F229FD" w:rsidRPr="00034F65">
        <w:t xml:space="preserve"> je</w:t>
      </w:r>
      <w:r w:rsidRPr="00034F65">
        <w:t xml:space="preserve">, da je obvladovanje varnostnih tveganj eno od ključnih področij za zagotavljanje </w:t>
      </w:r>
      <w:r w:rsidR="00431CF2" w:rsidRPr="00034F65">
        <w:t xml:space="preserve">neprekinjenosti </w:t>
      </w:r>
      <w:r w:rsidR="00973626" w:rsidRPr="00034F65">
        <w:t xml:space="preserve">varnega </w:t>
      </w:r>
      <w:r w:rsidR="00431CF2" w:rsidRPr="00034F65">
        <w:t>delovanja procesov</w:t>
      </w:r>
      <w:r w:rsidR="006F35CD" w:rsidRPr="00034F65">
        <w:t xml:space="preserve"> v </w:t>
      </w:r>
      <w:r w:rsidR="00F24C01" w:rsidRPr="00034F65">
        <w:t>Telekomu Slovenije</w:t>
      </w:r>
      <w:r w:rsidR="00234DED" w:rsidRPr="00034F65">
        <w:t>.</w:t>
      </w:r>
      <w:r w:rsidR="00B56760" w:rsidRPr="00034F65">
        <w:t xml:space="preserve"> </w:t>
      </w:r>
      <w:r w:rsidR="00234DED" w:rsidRPr="00034F65">
        <w:t>T</w:t>
      </w:r>
      <w:r w:rsidR="00B56760" w:rsidRPr="00034F65">
        <w:t>ako s</w:t>
      </w:r>
      <w:r w:rsidR="00525899" w:rsidRPr="00034F65">
        <w:t xml:space="preserve"> sistemskim pristopom že daljše časovno obdobje </w:t>
      </w:r>
      <w:r w:rsidRPr="00034F65">
        <w:t>vzpostavlja</w:t>
      </w:r>
      <w:r w:rsidR="00054170" w:rsidRPr="00034F65">
        <w:t xml:space="preserve"> učinkovite</w:t>
      </w:r>
      <w:r w:rsidRPr="00034F65">
        <w:t xml:space="preserve"> okvir</w:t>
      </w:r>
      <w:r w:rsidR="00525899" w:rsidRPr="00034F65">
        <w:t>e</w:t>
      </w:r>
      <w:r w:rsidR="00B56760" w:rsidRPr="00034F65">
        <w:t xml:space="preserve"> varnostne arhitekture</w:t>
      </w:r>
      <w:r w:rsidRPr="00034F65">
        <w:t xml:space="preserve">. Gre za vzpostavljanje integralnega </w:t>
      </w:r>
      <w:r w:rsidR="00431CF2" w:rsidRPr="00034F65">
        <w:t xml:space="preserve">korporativno </w:t>
      </w:r>
      <w:r w:rsidRPr="00034F65">
        <w:t>varnostnega sistema,</w:t>
      </w:r>
      <w:r w:rsidR="00F229FD" w:rsidRPr="00034F65">
        <w:t xml:space="preserve"> ki temelji na profesionalnosti in</w:t>
      </w:r>
      <w:r w:rsidRPr="00034F65">
        <w:t xml:space="preserve"> </w:t>
      </w:r>
      <w:r w:rsidR="00054170" w:rsidRPr="00034F65">
        <w:t>celovitosti</w:t>
      </w:r>
      <w:r w:rsidR="00F229FD" w:rsidRPr="00034F65">
        <w:t>,</w:t>
      </w:r>
      <w:r w:rsidR="00054170" w:rsidRPr="00034F65">
        <w:t xml:space="preserve"> v povezanosti</w:t>
      </w:r>
      <w:r w:rsidRPr="00034F65">
        <w:t xml:space="preserve"> </w:t>
      </w:r>
      <w:r w:rsidR="00F229FD" w:rsidRPr="00034F65">
        <w:t>fizične ter</w:t>
      </w:r>
      <w:r w:rsidR="00054170" w:rsidRPr="00034F65">
        <w:t xml:space="preserve"> informacijske varnosti</w:t>
      </w:r>
      <w:r w:rsidR="00F229FD" w:rsidRPr="00034F65">
        <w:t>, varnostnih standardov</w:t>
      </w:r>
      <w:r w:rsidRPr="00034F65">
        <w:t xml:space="preserve">, visoki stopnji organizacijske in varnostne kulture ter poslovne etike in ne nazadnje tudi na zavidljivo visoki pripadnosti zaposlenih. Novo nastajajoči integralni varnostni sistem </w:t>
      </w:r>
      <w:r w:rsidR="00054170" w:rsidRPr="00034F65">
        <w:t>poskuša zagotavljati tudi</w:t>
      </w:r>
      <w:r w:rsidRPr="00034F65">
        <w:t xml:space="preserve"> širši okvir upravljanja korporativne varnosti</w:t>
      </w:r>
      <w:r w:rsidR="00F229FD" w:rsidRPr="00034F65">
        <w:t xml:space="preserve">, in sicer </w:t>
      </w:r>
      <w:r w:rsidRPr="00034F65">
        <w:t xml:space="preserve"> s stalnim izboljševanjem organiziranosti i</w:t>
      </w:r>
      <w:r w:rsidR="00B56760" w:rsidRPr="00034F65">
        <w:t>n varnostne kadrovske strukture.</w:t>
      </w:r>
      <w:r w:rsidRPr="00034F65">
        <w:t xml:space="preserve"> </w:t>
      </w:r>
      <w:r w:rsidR="00054170" w:rsidRPr="00034F65">
        <w:t>Posebni napori so bil</w:t>
      </w:r>
      <w:r w:rsidR="00ED234C" w:rsidRPr="00034F65">
        <w:t xml:space="preserve">i v zadnjem obdobju namenjeni </w:t>
      </w:r>
      <w:r w:rsidR="00101E92" w:rsidRPr="00034F65">
        <w:t>d</w:t>
      </w:r>
      <w:r w:rsidR="00054170" w:rsidRPr="00034F65">
        <w:t>vigovanju varnosti in zanesljivosti informacijskih sistemov v podjetju, sistemu varovanja ključnih podatkov in inovacij podjetja ter varnostnemu zavedanju zaposlenih.</w:t>
      </w:r>
    </w:p>
    <w:p w14:paraId="3770E9A4" w14:textId="768777E4" w:rsidR="00622602" w:rsidRPr="00034F65" w:rsidRDefault="00622602" w:rsidP="006C39A8">
      <w:pPr>
        <w:spacing w:after="120" w:line="276" w:lineRule="auto"/>
        <w:jc w:val="both"/>
      </w:pPr>
      <w:r w:rsidRPr="00034F65">
        <w:t xml:space="preserve">Ogromni napori so bili v navedenem obdobju usmerjeni tudi </w:t>
      </w:r>
      <w:r w:rsidR="00F24C01" w:rsidRPr="00034F65">
        <w:t>na področje kibernetske varnosti, kjer njihov Operativno-storitveni center Telekoma Slovenije skrbi za varnost njihovih informacijskih sistemov.</w:t>
      </w:r>
    </w:p>
    <w:p w14:paraId="2AF334EF" w14:textId="1E627AEE" w:rsidR="00DA5A6F" w:rsidRPr="00034F65" w:rsidRDefault="00DA5A6F" w:rsidP="006C39A8">
      <w:pPr>
        <w:spacing w:after="120" w:line="276" w:lineRule="auto"/>
        <w:jc w:val="both"/>
      </w:pPr>
      <w:r w:rsidRPr="00034F65">
        <w:t xml:space="preserve">Posebej velja izpostaviti ukrepe, ki jih </w:t>
      </w:r>
      <w:r w:rsidR="00054170" w:rsidRPr="00034F65">
        <w:t>podjetje</w:t>
      </w:r>
      <w:r w:rsidRPr="00034F65">
        <w:t xml:space="preserve"> izvaja na področju prenosa najnovejših spoznanj iz znanstveno-raziskovalnega področja in mednarodno p</w:t>
      </w:r>
      <w:r w:rsidR="00CC1055" w:rsidRPr="00034F65">
        <w:t>r</w:t>
      </w:r>
      <w:r w:rsidRPr="00034F65">
        <w:t>imerjalnega okolja v svoje procese delovanja.</w:t>
      </w:r>
      <w:r w:rsidR="006F35CD" w:rsidRPr="00034F65">
        <w:t xml:space="preserve"> V tem okviru še posebej izražena smer digitalizacije procesov, uvajanje novih na zelenih rešitvah temelječih energetskih rešitvah in tehnologiji, ki lahko pomembno pripomore k boljšemu obvladovanju kompleksnih varnostnih tveganj.</w:t>
      </w:r>
      <w:r w:rsidRPr="00034F65">
        <w:t xml:space="preserve"> </w:t>
      </w:r>
      <w:r w:rsidR="00CC1055" w:rsidRPr="00034F65">
        <w:t>So tudi eden izmed aktivnih korporativnih članov Slovenskega združenja korporativne varnosti</w:t>
      </w:r>
      <w:r w:rsidR="00ED234C" w:rsidRPr="00034F65">
        <w:t>,</w:t>
      </w:r>
      <w:r w:rsidR="00CC1055" w:rsidRPr="00034F65">
        <w:t xml:space="preserve"> ter tako med ostale poslovne subjekte v Republiki Sloveniji prenašajo dobre prakse in svoje izkušnje.</w:t>
      </w:r>
    </w:p>
    <w:p w14:paraId="4F426D18" w14:textId="77777777" w:rsidR="00795589" w:rsidRPr="00D33237" w:rsidRDefault="00795589" w:rsidP="00795589">
      <w:pPr>
        <w:jc w:val="both"/>
        <w:rPr>
          <w:color w:val="000000" w:themeColor="text1"/>
          <w:sz w:val="32"/>
          <w:szCs w:val="32"/>
        </w:rPr>
      </w:pPr>
    </w:p>
    <w:p w14:paraId="42601B5E" w14:textId="77777777" w:rsidR="00B4230F" w:rsidRPr="00D33237" w:rsidRDefault="00B4230F" w:rsidP="00691299">
      <w:pPr>
        <w:jc w:val="both"/>
        <w:rPr>
          <w:b/>
          <w:color w:val="000000" w:themeColor="text1"/>
          <w:sz w:val="28"/>
          <w:szCs w:val="28"/>
          <w:u w:val="single"/>
        </w:rPr>
      </w:pPr>
    </w:p>
    <w:p w14:paraId="7C06C354" w14:textId="03DCC578" w:rsidR="008670C7" w:rsidRPr="00D33237" w:rsidRDefault="000D787D" w:rsidP="00691299">
      <w:pPr>
        <w:jc w:val="both"/>
        <w:rPr>
          <w:b/>
          <w:color w:val="000000" w:themeColor="text1"/>
          <w:sz w:val="28"/>
          <w:szCs w:val="28"/>
          <w:u w:val="single"/>
        </w:rPr>
      </w:pPr>
      <w:r w:rsidRPr="00D33237">
        <w:rPr>
          <w:b/>
          <w:color w:val="000000" w:themeColor="text1"/>
          <w:sz w:val="28"/>
          <w:szCs w:val="28"/>
          <w:u w:val="single"/>
        </w:rPr>
        <w:t xml:space="preserve">2. </w:t>
      </w:r>
      <w:r w:rsidR="008931DD" w:rsidRPr="00D33237">
        <w:rPr>
          <w:b/>
          <w:color w:val="000000" w:themeColor="text1"/>
          <w:sz w:val="28"/>
          <w:szCs w:val="28"/>
          <w:u w:val="single"/>
        </w:rPr>
        <w:t>Nagrado za KORPORATIVNO VARNOSTNEGA</w:t>
      </w:r>
      <w:r w:rsidR="00965189" w:rsidRPr="00D33237">
        <w:rPr>
          <w:b/>
          <w:color w:val="000000" w:themeColor="text1"/>
          <w:sz w:val="28"/>
          <w:szCs w:val="28"/>
          <w:u w:val="single"/>
        </w:rPr>
        <w:t xml:space="preserve"> MANAGERJA</w:t>
      </w:r>
      <w:r w:rsidR="001624D2" w:rsidRPr="00D33237">
        <w:rPr>
          <w:b/>
          <w:color w:val="000000" w:themeColor="text1"/>
          <w:sz w:val="28"/>
          <w:szCs w:val="28"/>
          <w:u w:val="single"/>
        </w:rPr>
        <w:t xml:space="preserve"> leta 20</w:t>
      </w:r>
      <w:r w:rsidR="007F10F4">
        <w:rPr>
          <w:b/>
          <w:color w:val="000000" w:themeColor="text1"/>
          <w:sz w:val="28"/>
          <w:szCs w:val="28"/>
          <w:u w:val="single"/>
        </w:rPr>
        <w:t>2</w:t>
      </w:r>
      <w:r w:rsidR="000740F1">
        <w:rPr>
          <w:b/>
          <w:color w:val="000000" w:themeColor="text1"/>
          <w:sz w:val="28"/>
          <w:szCs w:val="28"/>
          <w:u w:val="single"/>
        </w:rPr>
        <w:t>3</w:t>
      </w:r>
      <w:r w:rsidR="008670C7" w:rsidRPr="00D33237">
        <w:rPr>
          <w:b/>
          <w:color w:val="000000" w:themeColor="text1"/>
          <w:sz w:val="28"/>
          <w:szCs w:val="28"/>
          <w:u w:val="single"/>
        </w:rPr>
        <w:t xml:space="preserve"> p</w:t>
      </w:r>
      <w:r w:rsidR="001624D2" w:rsidRPr="00D33237">
        <w:rPr>
          <w:b/>
          <w:color w:val="000000" w:themeColor="text1"/>
          <w:sz w:val="28"/>
          <w:szCs w:val="28"/>
          <w:u w:val="single"/>
        </w:rPr>
        <w:t xml:space="preserve">rejme g. </w:t>
      </w:r>
      <w:r w:rsidR="000740F1">
        <w:rPr>
          <w:b/>
          <w:color w:val="000000" w:themeColor="text1"/>
          <w:sz w:val="28"/>
          <w:szCs w:val="28"/>
          <w:u w:val="single"/>
        </w:rPr>
        <w:t>Tomaž JERETINA</w:t>
      </w:r>
      <w:r w:rsidR="00622602">
        <w:rPr>
          <w:b/>
          <w:color w:val="000000" w:themeColor="text1"/>
          <w:sz w:val="28"/>
          <w:szCs w:val="28"/>
          <w:u w:val="single"/>
        </w:rPr>
        <w:t xml:space="preserve">, </w:t>
      </w:r>
      <w:r w:rsidR="000740F1">
        <w:rPr>
          <w:b/>
          <w:color w:val="000000" w:themeColor="text1"/>
          <w:sz w:val="28"/>
          <w:szCs w:val="28"/>
          <w:u w:val="single"/>
        </w:rPr>
        <w:t>Gorenjska banka</w:t>
      </w:r>
      <w:r w:rsidR="00622602">
        <w:rPr>
          <w:b/>
          <w:color w:val="000000" w:themeColor="text1"/>
          <w:sz w:val="28"/>
          <w:szCs w:val="28"/>
          <w:u w:val="single"/>
        </w:rPr>
        <w:t xml:space="preserve"> d.d.</w:t>
      </w:r>
    </w:p>
    <w:p w14:paraId="2A807A15" w14:textId="77777777" w:rsidR="008670C7" w:rsidRPr="00D33237" w:rsidRDefault="008670C7" w:rsidP="00691299">
      <w:pPr>
        <w:jc w:val="both"/>
        <w:rPr>
          <w:b/>
          <w:color w:val="000000" w:themeColor="text1"/>
          <w:sz w:val="28"/>
          <w:szCs w:val="28"/>
          <w:u w:val="single"/>
        </w:rPr>
      </w:pPr>
    </w:p>
    <w:p w14:paraId="1DD8482E" w14:textId="77777777" w:rsidR="00331B70" w:rsidRPr="00D33237" w:rsidRDefault="000D787D" w:rsidP="00C6402F">
      <w:pPr>
        <w:jc w:val="both"/>
        <w:rPr>
          <w:b/>
          <w:color w:val="000000" w:themeColor="text1"/>
        </w:rPr>
      </w:pPr>
      <w:r w:rsidRPr="00D33237">
        <w:rPr>
          <w:b/>
          <w:color w:val="000000" w:themeColor="text1"/>
        </w:rPr>
        <w:t>Obrazložitev:</w:t>
      </w:r>
    </w:p>
    <w:p w14:paraId="0D55CA4E" w14:textId="77777777" w:rsidR="00C6402F" w:rsidRPr="00D33237" w:rsidRDefault="00C6402F" w:rsidP="00C6402F">
      <w:pPr>
        <w:jc w:val="both"/>
        <w:rPr>
          <w:b/>
          <w:color w:val="000000" w:themeColor="text1"/>
        </w:rPr>
      </w:pPr>
    </w:p>
    <w:p w14:paraId="2F3ED1A7" w14:textId="604E4F27" w:rsidR="00331B70" w:rsidRPr="00C84760" w:rsidRDefault="00A2340F" w:rsidP="00C84760">
      <w:pPr>
        <w:pStyle w:val="Default"/>
        <w:spacing w:after="120" w:line="276" w:lineRule="auto"/>
        <w:jc w:val="both"/>
        <w:rPr>
          <w:rFonts w:ascii="Times New Roman" w:hAnsi="Times New Roman" w:cs="Times New Roman"/>
        </w:rPr>
      </w:pPr>
      <w:r w:rsidRPr="00C84760">
        <w:rPr>
          <w:rFonts w:ascii="Times New Roman" w:hAnsi="Times New Roman" w:cs="Times New Roman"/>
        </w:rPr>
        <w:lastRenderedPageBreak/>
        <w:t xml:space="preserve">Gospod </w:t>
      </w:r>
      <w:r w:rsidR="000740F1">
        <w:rPr>
          <w:rFonts w:ascii="Times New Roman" w:hAnsi="Times New Roman" w:cs="Times New Roman"/>
        </w:rPr>
        <w:t>Tomaž Jeretina</w:t>
      </w:r>
      <w:r w:rsidR="001F3D13" w:rsidRPr="00C84760">
        <w:rPr>
          <w:rFonts w:ascii="Times New Roman" w:hAnsi="Times New Roman" w:cs="Times New Roman"/>
        </w:rPr>
        <w:t xml:space="preserve"> ima večletne interdisciplinarne izkušnje, ki so vezane</w:t>
      </w:r>
      <w:r w:rsidR="00D12859" w:rsidRPr="00C84760">
        <w:rPr>
          <w:rFonts w:ascii="Times New Roman" w:hAnsi="Times New Roman" w:cs="Times New Roman"/>
        </w:rPr>
        <w:t xml:space="preserve"> na področje</w:t>
      </w:r>
      <w:r w:rsidR="001F3D13" w:rsidRPr="00C84760">
        <w:rPr>
          <w:rFonts w:ascii="Times New Roman" w:hAnsi="Times New Roman" w:cs="Times New Roman"/>
        </w:rPr>
        <w:t xml:space="preserve"> poslovnega korporativno varnostnega okolja. </w:t>
      </w:r>
      <w:r w:rsidR="00A62F78" w:rsidRPr="00C84760">
        <w:rPr>
          <w:rFonts w:ascii="Times New Roman" w:hAnsi="Times New Roman" w:cs="Times New Roman"/>
        </w:rPr>
        <w:t xml:space="preserve">Ravno to delovanje v različnih </w:t>
      </w:r>
      <w:r w:rsidR="00101E92" w:rsidRPr="00C84760">
        <w:rPr>
          <w:rFonts w:ascii="Times New Roman" w:hAnsi="Times New Roman" w:cs="Times New Roman"/>
        </w:rPr>
        <w:t xml:space="preserve">korporativnih </w:t>
      </w:r>
      <w:r w:rsidR="00622602" w:rsidRPr="00C84760">
        <w:rPr>
          <w:rFonts w:ascii="Times New Roman" w:hAnsi="Times New Roman" w:cs="Times New Roman"/>
        </w:rPr>
        <w:t>varnostnih procesih</w:t>
      </w:r>
      <w:r w:rsidR="00A62F78" w:rsidRPr="00C84760">
        <w:rPr>
          <w:rFonts w:ascii="Times New Roman" w:hAnsi="Times New Roman" w:cs="Times New Roman"/>
        </w:rPr>
        <w:t xml:space="preserve"> mu je </w:t>
      </w:r>
      <w:r w:rsidR="00ED234C" w:rsidRPr="00C84760">
        <w:rPr>
          <w:rFonts w:ascii="Times New Roman" w:hAnsi="Times New Roman" w:cs="Times New Roman"/>
        </w:rPr>
        <w:t>dalo</w:t>
      </w:r>
      <w:r w:rsidR="00A62F78" w:rsidRPr="00C84760">
        <w:rPr>
          <w:rFonts w:ascii="Times New Roman" w:hAnsi="Times New Roman" w:cs="Times New Roman"/>
        </w:rPr>
        <w:t xml:space="preserve"> tisto priložnost za nadgrajevanje znanj in izkušenj, ki jih</w:t>
      </w:r>
      <w:r w:rsidR="00965189" w:rsidRPr="00C84760">
        <w:rPr>
          <w:rFonts w:ascii="Times New Roman" w:hAnsi="Times New Roman" w:cs="Times New Roman"/>
        </w:rPr>
        <w:t xml:space="preserve"> s pridom izkorišča pri svojem</w:t>
      </w:r>
      <w:r w:rsidR="00A62F78" w:rsidRPr="00C84760">
        <w:rPr>
          <w:rFonts w:ascii="Times New Roman" w:hAnsi="Times New Roman" w:cs="Times New Roman"/>
        </w:rPr>
        <w:t xml:space="preserve"> delu</w:t>
      </w:r>
      <w:r w:rsidR="00ED234C" w:rsidRPr="00C84760">
        <w:rPr>
          <w:rFonts w:ascii="Times New Roman" w:hAnsi="Times New Roman" w:cs="Times New Roman"/>
        </w:rPr>
        <w:t>,</w:t>
      </w:r>
      <w:r w:rsidR="00A62F78" w:rsidRPr="00C84760">
        <w:rPr>
          <w:rFonts w:ascii="Times New Roman" w:hAnsi="Times New Roman" w:cs="Times New Roman"/>
        </w:rPr>
        <w:t xml:space="preserve"> in </w:t>
      </w:r>
      <w:r w:rsidR="00ED234C" w:rsidRPr="00C84760">
        <w:rPr>
          <w:rFonts w:ascii="Times New Roman" w:hAnsi="Times New Roman" w:cs="Times New Roman"/>
        </w:rPr>
        <w:t xml:space="preserve">katere </w:t>
      </w:r>
      <w:r w:rsidR="00A62F78" w:rsidRPr="00C84760">
        <w:rPr>
          <w:rFonts w:ascii="Times New Roman" w:hAnsi="Times New Roman" w:cs="Times New Roman"/>
        </w:rPr>
        <w:t xml:space="preserve">tvori posebno kvaliteto, ki ga ločuje od ostalih kolegov. </w:t>
      </w:r>
      <w:r w:rsidR="001F3D13" w:rsidRPr="00C84760">
        <w:rPr>
          <w:rFonts w:ascii="Times New Roman" w:hAnsi="Times New Roman" w:cs="Times New Roman"/>
        </w:rPr>
        <w:t>Ravno v korp</w:t>
      </w:r>
      <w:r w:rsidR="004019A6" w:rsidRPr="00C84760">
        <w:rPr>
          <w:rFonts w:ascii="Times New Roman" w:hAnsi="Times New Roman" w:cs="Times New Roman"/>
        </w:rPr>
        <w:t>orativnem okolju v zadnjih</w:t>
      </w:r>
      <w:r w:rsidR="001F3D13" w:rsidRPr="00C84760">
        <w:rPr>
          <w:rFonts w:ascii="Times New Roman" w:hAnsi="Times New Roman" w:cs="Times New Roman"/>
        </w:rPr>
        <w:t xml:space="preserve"> letih izredno aktivno deluje kot</w:t>
      </w:r>
      <w:r w:rsidR="00A44C2B" w:rsidRPr="00C84760">
        <w:rPr>
          <w:rFonts w:ascii="Times New Roman" w:hAnsi="Times New Roman" w:cs="Times New Roman"/>
        </w:rPr>
        <w:t xml:space="preserve"> </w:t>
      </w:r>
      <w:r w:rsidR="00622602" w:rsidRPr="00C84760">
        <w:rPr>
          <w:rFonts w:ascii="Times New Roman" w:hAnsi="Times New Roman" w:cs="Times New Roman"/>
        </w:rPr>
        <w:t xml:space="preserve">vodja </w:t>
      </w:r>
      <w:r w:rsidR="000740F1">
        <w:rPr>
          <w:rFonts w:ascii="Times New Roman" w:hAnsi="Times New Roman" w:cs="Times New Roman"/>
        </w:rPr>
        <w:t xml:space="preserve">korporativne </w:t>
      </w:r>
      <w:r w:rsidR="00622602" w:rsidRPr="00C84760">
        <w:rPr>
          <w:rFonts w:ascii="Times New Roman" w:hAnsi="Times New Roman" w:cs="Times New Roman"/>
        </w:rPr>
        <w:t xml:space="preserve">varnosti v </w:t>
      </w:r>
      <w:r w:rsidR="000740F1">
        <w:rPr>
          <w:rFonts w:ascii="Times New Roman" w:hAnsi="Times New Roman" w:cs="Times New Roman"/>
        </w:rPr>
        <w:t>Gorenjski banki</w:t>
      </w:r>
      <w:r w:rsidR="00622602" w:rsidRPr="00C84760">
        <w:rPr>
          <w:rFonts w:ascii="Times New Roman" w:hAnsi="Times New Roman" w:cs="Times New Roman"/>
        </w:rPr>
        <w:t>, ki predstavlja izredno kompleksno okolje za obvladovanje varnostnih tveganj</w:t>
      </w:r>
      <w:r w:rsidRPr="00C84760">
        <w:rPr>
          <w:rFonts w:ascii="Times New Roman" w:hAnsi="Times New Roman" w:cs="Times New Roman"/>
        </w:rPr>
        <w:t>.</w:t>
      </w:r>
      <w:r w:rsidR="00331B70" w:rsidRPr="00C84760">
        <w:rPr>
          <w:rFonts w:ascii="Times New Roman" w:hAnsi="Times New Roman" w:cs="Times New Roman"/>
        </w:rPr>
        <w:t xml:space="preserve"> </w:t>
      </w:r>
      <w:r w:rsidR="004019A6" w:rsidRPr="00C84760">
        <w:rPr>
          <w:rFonts w:ascii="Times New Roman" w:hAnsi="Times New Roman" w:cs="Times New Roman"/>
        </w:rPr>
        <w:t>Varnost</w:t>
      </w:r>
      <w:r w:rsidR="00ED234C" w:rsidRPr="00C84760">
        <w:rPr>
          <w:rFonts w:ascii="Times New Roman" w:hAnsi="Times New Roman" w:cs="Times New Roman"/>
        </w:rPr>
        <w:t xml:space="preserve"> in</w:t>
      </w:r>
      <w:r w:rsidRPr="00C84760">
        <w:rPr>
          <w:rFonts w:ascii="Times New Roman" w:hAnsi="Times New Roman" w:cs="Times New Roman"/>
        </w:rPr>
        <w:t xml:space="preserve"> </w:t>
      </w:r>
      <w:r w:rsidR="00D12859" w:rsidRPr="00C84760">
        <w:rPr>
          <w:rFonts w:ascii="Times New Roman" w:hAnsi="Times New Roman" w:cs="Times New Roman"/>
        </w:rPr>
        <w:t>obvladovanje kompleksnih varnostnih tveganj</w:t>
      </w:r>
      <w:r w:rsidR="00DD44AC" w:rsidRPr="00C84760">
        <w:rPr>
          <w:rFonts w:ascii="Times New Roman" w:hAnsi="Times New Roman" w:cs="Times New Roman"/>
        </w:rPr>
        <w:t xml:space="preserve"> je </w:t>
      </w:r>
      <w:r w:rsidR="00622602" w:rsidRPr="00C84760">
        <w:rPr>
          <w:rFonts w:ascii="Times New Roman" w:hAnsi="Times New Roman" w:cs="Times New Roman"/>
        </w:rPr>
        <w:t xml:space="preserve">stalnica delovanja v </w:t>
      </w:r>
      <w:r w:rsidR="000740F1">
        <w:rPr>
          <w:rFonts w:ascii="Times New Roman" w:hAnsi="Times New Roman" w:cs="Times New Roman"/>
        </w:rPr>
        <w:t>Gorenjski Banki</w:t>
      </w:r>
      <w:r w:rsidR="00622602" w:rsidRPr="00C84760">
        <w:rPr>
          <w:rFonts w:ascii="Times New Roman" w:hAnsi="Times New Roman" w:cs="Times New Roman"/>
        </w:rPr>
        <w:t>.</w:t>
      </w:r>
      <w:r w:rsidR="00DB4D18" w:rsidRPr="00C84760">
        <w:rPr>
          <w:rFonts w:ascii="Times New Roman" w:hAnsi="Times New Roman" w:cs="Times New Roman"/>
        </w:rPr>
        <w:t xml:space="preserve">  </w:t>
      </w:r>
      <w:r w:rsidR="004019A6" w:rsidRPr="00C84760">
        <w:rPr>
          <w:rFonts w:ascii="Times New Roman" w:hAnsi="Times New Roman" w:cs="Times New Roman"/>
        </w:rPr>
        <w:t>S svojimi bogatimi izkušnjami in znanjem</w:t>
      </w:r>
      <w:r w:rsidR="00DD44AC" w:rsidRPr="00C84760">
        <w:rPr>
          <w:rFonts w:ascii="Times New Roman" w:hAnsi="Times New Roman" w:cs="Times New Roman"/>
        </w:rPr>
        <w:t xml:space="preserve"> veš čas</w:t>
      </w:r>
      <w:r w:rsidR="004019A6" w:rsidRPr="00C84760">
        <w:rPr>
          <w:rFonts w:ascii="Times New Roman" w:hAnsi="Times New Roman" w:cs="Times New Roman"/>
        </w:rPr>
        <w:t xml:space="preserve"> pomembno sooblikuje in vpliva na učinkovito </w:t>
      </w:r>
      <w:r w:rsidR="00C84760" w:rsidRPr="00C84760">
        <w:rPr>
          <w:rFonts w:ascii="Times New Roman" w:hAnsi="Times New Roman" w:cs="Times New Roman"/>
        </w:rPr>
        <w:t>in varno delovanje organizacije</w:t>
      </w:r>
      <w:r w:rsidR="00A62F78" w:rsidRPr="00C84760">
        <w:rPr>
          <w:rFonts w:ascii="Times New Roman" w:hAnsi="Times New Roman" w:cs="Times New Roman"/>
        </w:rPr>
        <w:t>.</w:t>
      </w:r>
      <w:r w:rsidR="00622602" w:rsidRPr="00C84760">
        <w:rPr>
          <w:rFonts w:ascii="Times New Roman" w:hAnsi="Times New Roman" w:cs="Times New Roman"/>
        </w:rPr>
        <w:t xml:space="preserve"> Še dodatno velja izpostaviti njegovo željo po uvajanju novih pristopov na področje zagotavljanja varnosti. </w:t>
      </w:r>
    </w:p>
    <w:p w14:paraId="2D6F69F7" w14:textId="0B16C695" w:rsidR="00D33237" w:rsidRPr="006C39A8" w:rsidRDefault="00331B70" w:rsidP="00C84760">
      <w:pPr>
        <w:spacing w:after="120" w:line="276" w:lineRule="auto"/>
        <w:jc w:val="both"/>
      </w:pPr>
      <w:r w:rsidRPr="00234DED">
        <w:t> </w:t>
      </w:r>
      <w:r w:rsidR="00A84295" w:rsidRPr="00234DED">
        <w:rPr>
          <w:noProof/>
        </w:rPr>
        <w:t>Njegovo zavzemanje za dvigovanje varnostnega zavedanja</w:t>
      </w:r>
      <w:r w:rsidR="00ED234C" w:rsidRPr="00234DED">
        <w:rPr>
          <w:noProof/>
        </w:rPr>
        <w:t>,</w:t>
      </w:r>
      <w:r w:rsidR="00A84295" w:rsidRPr="00234DED">
        <w:rPr>
          <w:noProof/>
        </w:rPr>
        <w:t xml:space="preserve"> </w:t>
      </w:r>
      <w:r w:rsidR="00ED234C" w:rsidRPr="00234DED">
        <w:rPr>
          <w:noProof/>
        </w:rPr>
        <w:t xml:space="preserve">pa </w:t>
      </w:r>
      <w:r w:rsidR="00A84295" w:rsidRPr="00234DED">
        <w:rPr>
          <w:noProof/>
        </w:rPr>
        <w:t xml:space="preserve">se ni ustavilo samo na </w:t>
      </w:r>
      <w:r w:rsidR="00ED234C" w:rsidRPr="00234DED">
        <w:rPr>
          <w:noProof/>
        </w:rPr>
        <w:t>mejah njegovih trenutnih okolij</w:t>
      </w:r>
      <w:r w:rsidR="00DB1024" w:rsidRPr="00234DED">
        <w:rPr>
          <w:noProof/>
        </w:rPr>
        <w:t xml:space="preserve"> kjer deluje</w:t>
      </w:r>
      <w:r w:rsidR="00A84295" w:rsidRPr="00234DED">
        <w:rPr>
          <w:noProof/>
        </w:rPr>
        <w:t>.</w:t>
      </w:r>
      <w:r w:rsidR="00B62C61" w:rsidRPr="00234DED">
        <w:rPr>
          <w:noProof/>
        </w:rPr>
        <w:t xml:space="preserve"> Zelo aktivno</w:t>
      </w:r>
      <w:r w:rsidR="00F44D0D" w:rsidRPr="00234DED">
        <w:rPr>
          <w:noProof/>
        </w:rPr>
        <w:t xml:space="preserve"> svoje znanje nadgr</w:t>
      </w:r>
      <w:r w:rsidR="00B62C61" w:rsidRPr="00234DED">
        <w:rPr>
          <w:noProof/>
        </w:rPr>
        <w:t>ajuje</w:t>
      </w:r>
      <w:r w:rsidR="00F44D0D" w:rsidRPr="00234DED">
        <w:rPr>
          <w:noProof/>
        </w:rPr>
        <w:t>, pridobljeno znanje</w:t>
      </w:r>
      <w:r w:rsidR="00B62C61" w:rsidRPr="00234DED">
        <w:rPr>
          <w:noProof/>
        </w:rPr>
        <w:t xml:space="preserve"> </w:t>
      </w:r>
      <w:r w:rsidR="00101E92" w:rsidRPr="00234DED">
        <w:rPr>
          <w:noProof/>
        </w:rPr>
        <w:t xml:space="preserve">pa oplemeniteno z izkušnjami, </w:t>
      </w:r>
      <w:r w:rsidR="00B62C61" w:rsidRPr="00234DED">
        <w:rPr>
          <w:noProof/>
        </w:rPr>
        <w:t>ves čas prenaša</w:t>
      </w:r>
      <w:r w:rsidR="00F44D0D" w:rsidRPr="00234DED">
        <w:rPr>
          <w:noProof/>
        </w:rPr>
        <w:t xml:space="preserve"> na </w:t>
      </w:r>
      <w:r w:rsidR="00F36E3D" w:rsidRPr="00234DED">
        <w:rPr>
          <w:noProof/>
        </w:rPr>
        <w:t>druge</w:t>
      </w:r>
      <w:r w:rsidR="00F44D0D" w:rsidRPr="00234DED">
        <w:rPr>
          <w:noProof/>
        </w:rPr>
        <w:t xml:space="preserve"> kolege</w:t>
      </w:r>
      <w:r w:rsidR="00ED234C" w:rsidRPr="00234DED">
        <w:rPr>
          <w:noProof/>
        </w:rPr>
        <w:t xml:space="preserve">, tako znotraj kot </w:t>
      </w:r>
      <w:r w:rsidR="00F44D0D" w:rsidRPr="00234DED">
        <w:rPr>
          <w:noProof/>
        </w:rPr>
        <w:t>zunaj nje</w:t>
      </w:r>
      <w:r w:rsidR="0022682F" w:rsidRPr="00234DED">
        <w:rPr>
          <w:noProof/>
        </w:rPr>
        <w:t xml:space="preserve">govega okolja delovanja. </w:t>
      </w:r>
      <w:r w:rsidR="00F44D0D" w:rsidRPr="00234DED">
        <w:rPr>
          <w:noProof/>
        </w:rPr>
        <w:t xml:space="preserve">V zadnjem obdobju </w:t>
      </w:r>
      <w:r w:rsidR="00F435AD" w:rsidRPr="00234DED">
        <w:rPr>
          <w:noProof/>
        </w:rPr>
        <w:t xml:space="preserve">pa je bil prenos njegovih znanj in izkušenj usmerjen </w:t>
      </w:r>
      <w:r w:rsidR="00DE7D88" w:rsidRPr="00234DED">
        <w:rPr>
          <w:noProof/>
        </w:rPr>
        <w:t>r</w:t>
      </w:r>
      <w:r w:rsidR="00F44D0D" w:rsidRPr="00234DED">
        <w:rPr>
          <w:noProof/>
        </w:rPr>
        <w:t>avno v korporativno varnostno oko</w:t>
      </w:r>
      <w:r w:rsidR="0022682F" w:rsidRPr="00234DED">
        <w:rPr>
          <w:noProof/>
        </w:rPr>
        <w:t>lje, kjer je ko</w:t>
      </w:r>
      <w:r w:rsidR="00A62F78" w:rsidRPr="00234DED">
        <w:rPr>
          <w:noProof/>
        </w:rPr>
        <w:t>t predstavnik</w:t>
      </w:r>
      <w:r w:rsidR="00C84760">
        <w:rPr>
          <w:noProof/>
        </w:rPr>
        <w:t xml:space="preserve"> </w:t>
      </w:r>
      <w:r w:rsidR="000740F1">
        <w:rPr>
          <w:noProof/>
        </w:rPr>
        <w:t>Gorenjske Banke</w:t>
      </w:r>
      <w:r w:rsidR="0022682F" w:rsidRPr="00234DED">
        <w:rPr>
          <w:noProof/>
        </w:rPr>
        <w:t xml:space="preserve"> tudi korporativni član Slovenskega združenja korporativne varnosti.</w:t>
      </w:r>
      <w:r w:rsidR="00F435AD" w:rsidRPr="00234DED">
        <w:rPr>
          <w:noProof/>
        </w:rPr>
        <w:t xml:space="preserve"> Njegovo znanje ter </w:t>
      </w:r>
      <w:r w:rsidR="003D7E64" w:rsidRPr="00234DED">
        <w:rPr>
          <w:noProof/>
        </w:rPr>
        <w:t xml:space="preserve">izkušnje </w:t>
      </w:r>
      <w:r w:rsidR="00F435AD" w:rsidRPr="00234DED">
        <w:rPr>
          <w:noProof/>
        </w:rPr>
        <w:t xml:space="preserve">pa </w:t>
      </w:r>
      <w:r w:rsidR="003D7E64" w:rsidRPr="00234DED">
        <w:rPr>
          <w:noProof/>
        </w:rPr>
        <w:t>so med kolegi v Slovenskem z</w:t>
      </w:r>
      <w:r w:rsidR="00B62C61" w:rsidRPr="00234DED">
        <w:rPr>
          <w:noProof/>
        </w:rPr>
        <w:t>druženju posebej visoko cenjene.</w:t>
      </w:r>
    </w:p>
    <w:p w14:paraId="2640E187" w14:textId="77777777" w:rsidR="00D33237" w:rsidRPr="00D33237" w:rsidRDefault="00D33237" w:rsidP="00691299">
      <w:pPr>
        <w:jc w:val="both"/>
        <w:rPr>
          <w:bCs/>
          <w:color w:val="000000" w:themeColor="text1"/>
        </w:rPr>
      </w:pPr>
    </w:p>
    <w:p w14:paraId="2218C5BF" w14:textId="77777777" w:rsidR="0081582D" w:rsidRPr="00D33237" w:rsidRDefault="0081582D" w:rsidP="00691299">
      <w:pPr>
        <w:jc w:val="both"/>
        <w:rPr>
          <w:color w:val="000000" w:themeColor="text1"/>
        </w:rPr>
      </w:pPr>
    </w:p>
    <w:p w14:paraId="2B66F1BA" w14:textId="057AE821" w:rsidR="0081582D" w:rsidRPr="00D33237" w:rsidRDefault="000D787D" w:rsidP="00691299">
      <w:pPr>
        <w:jc w:val="both"/>
        <w:rPr>
          <w:b/>
          <w:color w:val="000000" w:themeColor="text1"/>
          <w:sz w:val="28"/>
          <w:szCs w:val="28"/>
          <w:u w:val="single"/>
        </w:rPr>
      </w:pPr>
      <w:r w:rsidRPr="00D33237">
        <w:rPr>
          <w:b/>
          <w:color w:val="000000" w:themeColor="text1"/>
          <w:sz w:val="28"/>
          <w:szCs w:val="28"/>
          <w:u w:val="single"/>
        </w:rPr>
        <w:t xml:space="preserve">3. </w:t>
      </w:r>
      <w:r w:rsidR="00965189" w:rsidRPr="00D33237">
        <w:rPr>
          <w:b/>
          <w:color w:val="000000" w:themeColor="text1"/>
          <w:sz w:val="28"/>
          <w:szCs w:val="28"/>
          <w:u w:val="single"/>
        </w:rPr>
        <w:t>Nagrado za INOVATIVNO VARNOSTNO REŠITEV</w:t>
      </w:r>
      <w:r w:rsidR="001624D2" w:rsidRPr="00D33237">
        <w:rPr>
          <w:b/>
          <w:color w:val="000000" w:themeColor="text1"/>
          <w:sz w:val="28"/>
          <w:szCs w:val="28"/>
          <w:u w:val="single"/>
        </w:rPr>
        <w:t xml:space="preserve"> za leto 20</w:t>
      </w:r>
      <w:r w:rsidR="007F10F4">
        <w:rPr>
          <w:b/>
          <w:color w:val="000000" w:themeColor="text1"/>
          <w:sz w:val="28"/>
          <w:szCs w:val="28"/>
          <w:u w:val="single"/>
        </w:rPr>
        <w:t>2</w:t>
      </w:r>
      <w:r w:rsidR="00C61965">
        <w:rPr>
          <w:b/>
          <w:color w:val="000000" w:themeColor="text1"/>
          <w:sz w:val="28"/>
          <w:szCs w:val="28"/>
          <w:u w:val="single"/>
        </w:rPr>
        <w:t>3</w:t>
      </w:r>
      <w:r w:rsidR="00281ED3" w:rsidRPr="00D33237">
        <w:rPr>
          <w:b/>
          <w:color w:val="000000" w:themeColor="text1"/>
          <w:sz w:val="28"/>
          <w:szCs w:val="28"/>
          <w:u w:val="single"/>
        </w:rPr>
        <w:t xml:space="preserve"> p</w:t>
      </w:r>
      <w:r w:rsidR="001624D2" w:rsidRPr="00D33237">
        <w:rPr>
          <w:b/>
          <w:color w:val="000000" w:themeColor="text1"/>
          <w:sz w:val="28"/>
          <w:szCs w:val="28"/>
          <w:u w:val="single"/>
        </w:rPr>
        <w:t>rejme podjetje</w:t>
      </w:r>
      <w:r w:rsidR="00590792" w:rsidRPr="00D33237">
        <w:rPr>
          <w:b/>
          <w:color w:val="000000" w:themeColor="text1"/>
          <w:sz w:val="28"/>
          <w:szCs w:val="28"/>
          <w:u w:val="single"/>
        </w:rPr>
        <w:t xml:space="preserve"> </w:t>
      </w:r>
      <w:r w:rsidR="00C61965">
        <w:rPr>
          <w:b/>
          <w:color w:val="000000" w:themeColor="text1"/>
          <w:sz w:val="28"/>
          <w:szCs w:val="28"/>
          <w:u w:val="single"/>
        </w:rPr>
        <w:t>SNEP</w:t>
      </w:r>
    </w:p>
    <w:p w14:paraId="27542F09" w14:textId="77777777" w:rsidR="0081582D" w:rsidRPr="00D33237" w:rsidRDefault="0081582D" w:rsidP="00691299">
      <w:pPr>
        <w:jc w:val="both"/>
        <w:rPr>
          <w:b/>
          <w:color w:val="000000" w:themeColor="text1"/>
          <w:sz w:val="28"/>
          <w:szCs w:val="28"/>
          <w:u w:val="single"/>
        </w:rPr>
      </w:pPr>
    </w:p>
    <w:p w14:paraId="639D242A" w14:textId="77777777" w:rsidR="0081582D" w:rsidRPr="00D33237" w:rsidRDefault="0081582D" w:rsidP="00691299">
      <w:pPr>
        <w:jc w:val="both"/>
        <w:rPr>
          <w:b/>
          <w:color w:val="000000" w:themeColor="text1"/>
        </w:rPr>
      </w:pPr>
      <w:r w:rsidRPr="00D33237">
        <w:rPr>
          <w:b/>
          <w:color w:val="000000" w:themeColor="text1"/>
        </w:rPr>
        <w:t>Obrazložitev:</w:t>
      </w:r>
    </w:p>
    <w:p w14:paraId="1E814C6E" w14:textId="77777777" w:rsidR="00590792" w:rsidRPr="00CB0A5E" w:rsidRDefault="00590792" w:rsidP="00CB0A5E"/>
    <w:p w14:paraId="3CF62DE2" w14:textId="63F6FF8A" w:rsidR="00CB0A5E" w:rsidRPr="00CB0A5E" w:rsidRDefault="00CB0A5E" w:rsidP="00034F65">
      <w:pPr>
        <w:spacing w:after="120" w:line="276" w:lineRule="auto"/>
        <w:jc w:val="both"/>
      </w:pPr>
      <w:r w:rsidRPr="00CB0A5E">
        <w:t>Letošnjo nagrado za</w:t>
      </w:r>
      <w:r w:rsidRPr="00C1769F">
        <w:t xml:space="preserve"> inovativno varnostno rešitev prejme</w:t>
      </w:r>
      <w:r>
        <w:t xml:space="preserve"> aplikacija digitalnega dvojčka »Green Twin«.  Green twin</w:t>
      </w:r>
      <w:r w:rsidRPr="00C1769F">
        <w:t xml:space="preserve"> </w:t>
      </w:r>
      <w:r w:rsidRPr="00CB0A5E">
        <w:t>je 3D-4D-6D spletni digitalni dvojček, ki omogoča upravljanje objektov in energije, spremljanje ogljičnega odtisa in OEE, spremeni zgradbo v pametno ter nudi predvidljivo in preventivno vzdrževanje za vse vrste zgradb, tehničnih objektov, okolice, sredstev, človeških virov, komunalnih storitev in še veliko več. Aplikacija teče na oblaku, lokalnem strežniku ali v hibridni izvedbi z visokimi varnostnimi standardi. Glavne značilnosti aplikacije so: 4D virtualna resničnost v realnem času, sprehajanje skozi stavbe, vizualizacija dejanskih sredstev, instalacij, strojev, vizualizacija registracije delovnega časa (število oseb v prostorih), pregled porabe energentov, odprtosti oken in vrat, prižiganje in ugašanje naprav na daljavo ter programirano upravljanje, možnost pregleda vseh podatkov na licu mesta, itd.</w:t>
      </w:r>
      <w:r>
        <w:t xml:space="preserve"> Aplikacija se uporablja tudi za področje varnosti in sicer t</w:t>
      </w:r>
      <w:r w:rsidRPr="00CB0A5E">
        <w:t xml:space="preserve">ehnično varovanje </w:t>
      </w:r>
      <w:r>
        <w:t xml:space="preserve">kar </w:t>
      </w:r>
      <w:r w:rsidRPr="00CB0A5E">
        <w:t xml:space="preserve">omogoča spremljanje in krmiljenje kamer, požarnih javljalnikov, dostopnih točk, časovnega managementa, avtomatskih gasilnih sistemov, protivlomnih sistemov, evidenco delovnega časa in kontrolo dostopa na 3D ekranu. Data-log omogoča rekonstrukcijo "minut pred katastrofo" s ponovnim predvajanjem razmer tudi izpred mesecev. Vse alarme in dogodke hrani v digitalnem arhivu. Dostop do aplikacije je možno omogočiti policiji in gasilskim enotam, da lahko vidijo trenutne razmere, najboljše dostopne točke, lokacije hidrantov, na daljavo izklopijo elektriko in plin, odprejo senčila in/ali okna, odklenejo vrata in spremljajo koliko ljudje še vedno ujeti v </w:t>
      </w:r>
      <w:r w:rsidRPr="00CB0A5E">
        <w:lastRenderedPageBreak/>
        <w:t>poslopju in kje. Ustvarite scenarij, tako da bodo vlomilci verjeli, da je stavba zasedena, ali pa vlomilca ujeti v dvigalo med nadstropji.</w:t>
      </w:r>
    </w:p>
    <w:p w14:paraId="4B003557" w14:textId="369786EE" w:rsidR="00C1769F" w:rsidRPr="00C1769F" w:rsidRDefault="00C1769F" w:rsidP="00CB0A5E">
      <w:pPr>
        <w:jc w:val="both"/>
      </w:pPr>
      <w:r w:rsidRPr="00C1769F">
        <w:t xml:space="preserve">Modularna zasnova naprav omogoča optimalno prilagoditev velikosti </w:t>
      </w:r>
      <w:r w:rsidR="00CB0A5E">
        <w:t xml:space="preserve">v </w:t>
      </w:r>
      <w:r w:rsidRPr="00C1769F">
        <w:t xml:space="preserve">varovanemu objektu, raznolika funkcionalnost pa dovoljuje prilagoditev specifiki objektov, kar zadeva njihovo namembnost. </w:t>
      </w:r>
    </w:p>
    <w:p w14:paraId="220EEAED" w14:textId="620B1921" w:rsidR="00EB79A3" w:rsidRPr="00CE55D9" w:rsidRDefault="00EB79A3" w:rsidP="00CB0A5E">
      <w:pPr>
        <w:jc w:val="both"/>
      </w:pPr>
      <w:r>
        <w:rPr>
          <w:bCs/>
          <w:color w:val="000000"/>
        </w:rPr>
        <w:t xml:space="preserve">  </w:t>
      </w:r>
    </w:p>
    <w:p w14:paraId="1FF99B17" w14:textId="77777777" w:rsidR="00CB6EBC" w:rsidRPr="00D33237" w:rsidRDefault="00CB6EBC" w:rsidP="00691299">
      <w:pPr>
        <w:jc w:val="both"/>
        <w:rPr>
          <w:color w:val="000000" w:themeColor="text1"/>
        </w:rPr>
      </w:pPr>
    </w:p>
    <w:p w14:paraId="5CBB4382" w14:textId="77777777" w:rsidR="00D33237" w:rsidRPr="00D33237" w:rsidRDefault="00D33237" w:rsidP="00691299">
      <w:pPr>
        <w:jc w:val="both"/>
        <w:rPr>
          <w:color w:val="000000" w:themeColor="text1"/>
        </w:rPr>
      </w:pPr>
    </w:p>
    <w:p w14:paraId="1719AD31" w14:textId="0DB97DC8" w:rsidR="0081582D" w:rsidRPr="00D33237" w:rsidRDefault="000D787D" w:rsidP="00691299">
      <w:pPr>
        <w:jc w:val="both"/>
        <w:rPr>
          <w:b/>
          <w:color w:val="000000" w:themeColor="text1"/>
          <w:sz w:val="28"/>
          <w:szCs w:val="28"/>
          <w:u w:val="single"/>
        </w:rPr>
      </w:pPr>
      <w:r w:rsidRPr="00D33237">
        <w:rPr>
          <w:b/>
          <w:color w:val="000000" w:themeColor="text1"/>
          <w:sz w:val="28"/>
          <w:szCs w:val="28"/>
          <w:u w:val="single"/>
        </w:rPr>
        <w:t xml:space="preserve">4. </w:t>
      </w:r>
      <w:r w:rsidR="0081582D" w:rsidRPr="00D33237">
        <w:rPr>
          <w:b/>
          <w:color w:val="000000" w:themeColor="text1"/>
          <w:sz w:val="28"/>
          <w:szCs w:val="28"/>
          <w:u w:val="single"/>
        </w:rPr>
        <w:t>Nagrad</w:t>
      </w:r>
      <w:r w:rsidR="00921D07" w:rsidRPr="00D33237">
        <w:rPr>
          <w:b/>
          <w:color w:val="000000" w:themeColor="text1"/>
          <w:sz w:val="28"/>
          <w:szCs w:val="28"/>
          <w:u w:val="single"/>
        </w:rPr>
        <w:t>a</w:t>
      </w:r>
      <w:r w:rsidR="0081582D" w:rsidRPr="00D33237">
        <w:rPr>
          <w:b/>
          <w:color w:val="000000" w:themeColor="text1"/>
          <w:sz w:val="28"/>
          <w:szCs w:val="28"/>
          <w:u w:val="single"/>
        </w:rPr>
        <w:t xml:space="preserve"> za</w:t>
      </w:r>
      <w:r w:rsidR="00965189" w:rsidRPr="00D33237">
        <w:rPr>
          <w:b/>
          <w:color w:val="000000" w:themeColor="text1"/>
          <w:sz w:val="28"/>
          <w:szCs w:val="28"/>
          <w:u w:val="single"/>
        </w:rPr>
        <w:t xml:space="preserve"> NAJBOLJ VARNO MESTO</w:t>
      </w:r>
      <w:r w:rsidR="001624D2" w:rsidRPr="00D33237">
        <w:rPr>
          <w:b/>
          <w:color w:val="000000" w:themeColor="text1"/>
          <w:sz w:val="28"/>
          <w:szCs w:val="28"/>
          <w:u w:val="single"/>
        </w:rPr>
        <w:t xml:space="preserve"> v letu 20</w:t>
      </w:r>
      <w:r w:rsidR="007F10F4">
        <w:rPr>
          <w:b/>
          <w:color w:val="000000" w:themeColor="text1"/>
          <w:sz w:val="28"/>
          <w:szCs w:val="28"/>
          <w:u w:val="single"/>
        </w:rPr>
        <w:t>2</w:t>
      </w:r>
      <w:r w:rsidR="00E600C1">
        <w:rPr>
          <w:b/>
          <w:color w:val="000000" w:themeColor="text1"/>
          <w:sz w:val="28"/>
          <w:szCs w:val="28"/>
          <w:u w:val="single"/>
        </w:rPr>
        <w:t>3</w:t>
      </w:r>
      <w:r w:rsidR="00902580" w:rsidRPr="00D33237">
        <w:rPr>
          <w:b/>
          <w:color w:val="000000" w:themeColor="text1"/>
          <w:sz w:val="28"/>
          <w:szCs w:val="28"/>
          <w:u w:val="single"/>
        </w:rPr>
        <w:t xml:space="preserve"> </w:t>
      </w:r>
      <w:r w:rsidR="00921D07" w:rsidRPr="00D33237">
        <w:rPr>
          <w:b/>
          <w:color w:val="000000" w:themeColor="text1"/>
          <w:sz w:val="28"/>
          <w:szCs w:val="28"/>
          <w:u w:val="single"/>
        </w:rPr>
        <w:t>je</w:t>
      </w:r>
      <w:r w:rsidR="0020429B">
        <w:rPr>
          <w:b/>
          <w:color w:val="000000" w:themeColor="text1"/>
          <w:sz w:val="28"/>
          <w:szCs w:val="28"/>
          <w:u w:val="single"/>
        </w:rPr>
        <w:t xml:space="preserve"> tudi</w:t>
      </w:r>
      <w:r w:rsidR="00551A60" w:rsidRPr="00D33237">
        <w:rPr>
          <w:b/>
          <w:color w:val="000000" w:themeColor="text1"/>
          <w:sz w:val="28"/>
          <w:szCs w:val="28"/>
          <w:u w:val="single"/>
        </w:rPr>
        <w:t xml:space="preserve"> </w:t>
      </w:r>
      <w:r w:rsidR="0032714B" w:rsidRPr="00D33237">
        <w:rPr>
          <w:b/>
          <w:color w:val="000000" w:themeColor="text1"/>
          <w:sz w:val="28"/>
          <w:szCs w:val="28"/>
          <w:u w:val="single"/>
        </w:rPr>
        <w:t>letos podelje</w:t>
      </w:r>
      <w:r w:rsidR="00921D07" w:rsidRPr="00D33237">
        <w:rPr>
          <w:b/>
          <w:color w:val="000000" w:themeColor="text1"/>
          <w:sz w:val="28"/>
          <w:szCs w:val="28"/>
          <w:u w:val="single"/>
        </w:rPr>
        <w:t>na</w:t>
      </w:r>
      <w:r w:rsidR="0032714B" w:rsidRPr="00D33237">
        <w:rPr>
          <w:b/>
          <w:color w:val="000000" w:themeColor="text1"/>
          <w:sz w:val="28"/>
          <w:szCs w:val="28"/>
          <w:u w:val="single"/>
        </w:rPr>
        <w:t xml:space="preserve"> v dveh kategorijah in</w:t>
      </w:r>
      <w:r w:rsidR="008F58AB" w:rsidRPr="00D33237">
        <w:rPr>
          <w:b/>
          <w:color w:val="000000" w:themeColor="text1"/>
          <w:sz w:val="28"/>
          <w:szCs w:val="28"/>
          <w:u w:val="single"/>
        </w:rPr>
        <w:t xml:space="preserve"> sicer nagrad</w:t>
      </w:r>
      <w:r w:rsidR="00921D07" w:rsidRPr="00D33237">
        <w:rPr>
          <w:b/>
          <w:color w:val="000000" w:themeColor="text1"/>
          <w:sz w:val="28"/>
          <w:szCs w:val="28"/>
          <w:u w:val="single"/>
        </w:rPr>
        <w:t>a</w:t>
      </w:r>
      <w:r w:rsidR="008F58AB" w:rsidRPr="00D33237">
        <w:rPr>
          <w:b/>
          <w:color w:val="000000" w:themeColor="text1"/>
          <w:sz w:val="28"/>
          <w:szCs w:val="28"/>
          <w:u w:val="single"/>
        </w:rPr>
        <w:t xml:space="preserve"> za najbolj varno</w:t>
      </w:r>
      <w:r w:rsidR="00F435AD" w:rsidRPr="00D33237">
        <w:rPr>
          <w:b/>
          <w:color w:val="000000" w:themeColor="text1"/>
          <w:sz w:val="28"/>
          <w:szCs w:val="28"/>
          <w:u w:val="single"/>
        </w:rPr>
        <w:t xml:space="preserve"> mestno občino ter</w:t>
      </w:r>
      <w:r w:rsidR="0032714B" w:rsidRPr="00D33237">
        <w:rPr>
          <w:b/>
          <w:color w:val="000000" w:themeColor="text1"/>
          <w:sz w:val="28"/>
          <w:szCs w:val="28"/>
          <w:u w:val="single"/>
        </w:rPr>
        <w:t xml:space="preserve"> nagrad</w:t>
      </w:r>
      <w:r w:rsidR="00921D07" w:rsidRPr="00D33237">
        <w:rPr>
          <w:b/>
          <w:color w:val="000000" w:themeColor="text1"/>
          <w:sz w:val="28"/>
          <w:szCs w:val="28"/>
          <w:u w:val="single"/>
        </w:rPr>
        <w:t>a</w:t>
      </w:r>
      <w:r w:rsidR="0032714B" w:rsidRPr="00D33237">
        <w:rPr>
          <w:b/>
          <w:color w:val="000000" w:themeColor="text1"/>
          <w:sz w:val="28"/>
          <w:szCs w:val="28"/>
          <w:u w:val="single"/>
        </w:rPr>
        <w:t xml:space="preserve"> za najbolj varno ma</w:t>
      </w:r>
      <w:r w:rsidR="008F58AB" w:rsidRPr="00D33237">
        <w:rPr>
          <w:b/>
          <w:color w:val="000000" w:themeColor="text1"/>
          <w:sz w:val="28"/>
          <w:szCs w:val="28"/>
          <w:u w:val="single"/>
        </w:rPr>
        <w:t>jhno in srednje veliko občino</w:t>
      </w:r>
    </w:p>
    <w:p w14:paraId="4F15F7E8" w14:textId="77777777" w:rsidR="008F58AB" w:rsidRPr="00D33237" w:rsidRDefault="008F58AB" w:rsidP="00691299">
      <w:pPr>
        <w:jc w:val="both"/>
        <w:rPr>
          <w:b/>
          <w:color w:val="000000" w:themeColor="text1"/>
          <w:sz w:val="28"/>
          <w:szCs w:val="28"/>
          <w:u w:val="single"/>
        </w:rPr>
      </w:pPr>
    </w:p>
    <w:p w14:paraId="279692FA" w14:textId="37AB8B89" w:rsidR="00215686" w:rsidRPr="006C39A8" w:rsidRDefault="00215686" w:rsidP="006C39A8">
      <w:pPr>
        <w:pStyle w:val="Sprotnaopomba-besedilo"/>
        <w:spacing w:after="120" w:line="276" w:lineRule="auto"/>
        <w:jc w:val="both"/>
        <w:rPr>
          <w:bCs/>
          <w:sz w:val="24"/>
          <w:szCs w:val="24"/>
        </w:rPr>
      </w:pPr>
      <w:r w:rsidRPr="00150E62">
        <w:rPr>
          <w:sz w:val="24"/>
          <w:szCs w:val="24"/>
        </w:rPr>
        <w:t xml:space="preserve">Odgovornost vseh nas je, da s svojim ravnanjem in varnostno kulturo pripomoremo k čim višji stopnji varnosti v slovenski družbi. </w:t>
      </w:r>
      <w:r w:rsidRPr="00150E62">
        <w:rPr>
          <w:bCs/>
          <w:sz w:val="24"/>
          <w:szCs w:val="24"/>
        </w:rPr>
        <w:t>Na Institutu za korporativne varnostne študije in Slovenskem združenju korporativne varnosti se zavedamo, kako pomembno je</w:t>
      </w:r>
      <w:r w:rsidR="00533404" w:rsidRPr="00150E62">
        <w:rPr>
          <w:bCs/>
          <w:sz w:val="24"/>
          <w:szCs w:val="24"/>
        </w:rPr>
        <w:t>,</w:t>
      </w:r>
      <w:r w:rsidRPr="00150E62">
        <w:rPr>
          <w:bCs/>
          <w:sz w:val="24"/>
          <w:szCs w:val="24"/>
        </w:rPr>
        <w:t xml:space="preserve"> ne samo varno poslovno okolje, temveč tudi okolje v katerem živimo. V ta namen želimo z izborom najbolj varnega mesta spodbuditi mestne in občinske uprave, da izkoristijo nove in inovativne </w:t>
      </w:r>
      <w:r w:rsidR="00533404" w:rsidRPr="00150E62">
        <w:rPr>
          <w:bCs/>
          <w:sz w:val="24"/>
          <w:szCs w:val="24"/>
        </w:rPr>
        <w:t xml:space="preserve">pristope oz. </w:t>
      </w:r>
      <w:r w:rsidRPr="00150E62">
        <w:rPr>
          <w:bCs/>
          <w:sz w:val="24"/>
          <w:szCs w:val="24"/>
        </w:rPr>
        <w:t>načine, s katerimi bi pripomogle k zmanjševanju kriminal</w:t>
      </w:r>
      <w:r w:rsidR="00F435AD" w:rsidRPr="00150E62">
        <w:rPr>
          <w:bCs/>
          <w:sz w:val="24"/>
          <w:szCs w:val="24"/>
        </w:rPr>
        <w:t>itete ter</w:t>
      </w:r>
      <w:r w:rsidRPr="00150E62">
        <w:rPr>
          <w:bCs/>
          <w:sz w:val="24"/>
          <w:szCs w:val="24"/>
        </w:rPr>
        <w:t xml:space="preserve"> zagotavljanju čim višje stopnje varnosti </w:t>
      </w:r>
      <w:r w:rsidR="00533404" w:rsidRPr="00150E62">
        <w:rPr>
          <w:bCs/>
          <w:sz w:val="24"/>
          <w:szCs w:val="24"/>
        </w:rPr>
        <w:t>v</w:t>
      </w:r>
      <w:r w:rsidRPr="00150E62">
        <w:rPr>
          <w:bCs/>
          <w:sz w:val="24"/>
          <w:szCs w:val="24"/>
        </w:rPr>
        <w:t xml:space="preserve"> lokalnem okolju. </w:t>
      </w:r>
    </w:p>
    <w:p w14:paraId="1D08A858" w14:textId="1AA7BA9F" w:rsidR="00215686" w:rsidRPr="00150E62" w:rsidRDefault="00215686" w:rsidP="006C39A8">
      <w:pPr>
        <w:spacing w:after="120" w:line="276" w:lineRule="auto"/>
        <w:jc w:val="both"/>
      </w:pPr>
      <w:r w:rsidRPr="00150E62">
        <w:t xml:space="preserve">Pri zagotavljanju varnosti v urbanem okolju imajo pomembno vlogo tudi mestne in občinske uprave, ki </w:t>
      </w:r>
      <w:r w:rsidR="00DA0FE1" w:rsidRPr="00150E62">
        <w:t xml:space="preserve">lahko </w:t>
      </w:r>
      <w:r w:rsidRPr="00150E62">
        <w:t>s svojimi strokovnimi službami, bistveno pripomorejo k višji stopnji varnosti svojih občanov. Tu gre predvsem za osveščanje, izobraževanje in povezovanje obča</w:t>
      </w:r>
      <w:r w:rsidR="00F435AD" w:rsidRPr="00150E62">
        <w:t xml:space="preserve">nov, da se aktivno pridružijo ter </w:t>
      </w:r>
      <w:r w:rsidRPr="00150E62">
        <w:t xml:space="preserve">sodelujejo pri preprečevanju kriminalitete na lokalnem nivoju. </w:t>
      </w:r>
      <w:r w:rsidRPr="00C727CD">
        <w:t>Glede na število kaznivih dejanj zoper premoženje, ki izrazito izstopa med ostalimi kaznivimi dejanji, se kaže potreba po novem pristopu</w:t>
      </w:r>
      <w:r w:rsidR="00C727CD" w:rsidRPr="00C727CD">
        <w:t>,</w:t>
      </w:r>
      <w:r w:rsidRPr="00C727CD">
        <w:t xml:space="preserve"> tudi s pomočjo mestnih in občinskih uprav.</w:t>
      </w:r>
      <w:r w:rsidRPr="00150E62">
        <w:t xml:space="preserve"> Tukaj namreč še vedno ostaja prazen prostor in neizkoriščene možnosti, ki bi jih bilo mogoče realizirati s strokovnjaki za varnost oziroma Korporativnim varnostnim managerjem v mestnih in občinskih upravah. </w:t>
      </w:r>
    </w:p>
    <w:p w14:paraId="1C886B12" w14:textId="48980B83" w:rsidR="0020429B" w:rsidRPr="00150E62" w:rsidRDefault="00215686" w:rsidP="00F00B39">
      <w:pPr>
        <w:spacing w:after="200" w:line="276" w:lineRule="auto"/>
        <w:jc w:val="both"/>
        <w:rPr>
          <w:rFonts w:eastAsia="Calibri"/>
          <w:lang w:eastAsia="en-US"/>
        </w:rPr>
      </w:pPr>
      <w:r w:rsidRPr="00150E62">
        <w:rPr>
          <w:rFonts w:eastAsia="Calibri"/>
          <w:lang w:eastAsia="en-US"/>
        </w:rPr>
        <w:t>V izbor za naziv Najbolj varno mesto/občina v RS za 20</w:t>
      </w:r>
      <w:r w:rsidR="007F10F4">
        <w:rPr>
          <w:rFonts w:eastAsia="Calibri"/>
          <w:lang w:eastAsia="en-US"/>
        </w:rPr>
        <w:t>2</w:t>
      </w:r>
      <w:r w:rsidR="00E600C1">
        <w:rPr>
          <w:rFonts w:eastAsia="Calibri"/>
          <w:lang w:eastAsia="en-US"/>
        </w:rPr>
        <w:t>3</w:t>
      </w:r>
      <w:r w:rsidRPr="00150E62">
        <w:rPr>
          <w:rFonts w:eastAsia="Calibri"/>
          <w:lang w:eastAsia="en-US"/>
        </w:rPr>
        <w:t xml:space="preserve"> je bilo zajet</w:t>
      </w:r>
      <w:r w:rsidR="00150E62" w:rsidRPr="00150E62">
        <w:rPr>
          <w:rFonts w:eastAsia="Calibri"/>
          <w:lang w:eastAsia="en-US"/>
        </w:rPr>
        <w:t>ih</w:t>
      </w:r>
      <w:r w:rsidRPr="00150E62">
        <w:rPr>
          <w:rFonts w:eastAsia="Calibri"/>
          <w:lang w:eastAsia="en-US"/>
        </w:rPr>
        <w:t xml:space="preserve"> preko 40 sloven</w:t>
      </w:r>
      <w:r w:rsidR="00533404" w:rsidRPr="00150E62">
        <w:rPr>
          <w:rFonts w:eastAsia="Calibri"/>
          <w:lang w:eastAsia="en-US"/>
        </w:rPr>
        <w:t xml:space="preserve">skih mest/občin in sicer glede </w:t>
      </w:r>
      <w:r w:rsidR="00921D07" w:rsidRPr="00150E62">
        <w:rPr>
          <w:rFonts w:eastAsia="Calibri"/>
          <w:lang w:eastAsia="en-US"/>
        </w:rPr>
        <w:t xml:space="preserve">na </w:t>
      </w:r>
      <w:r w:rsidR="00533404" w:rsidRPr="00150E62">
        <w:rPr>
          <w:rFonts w:eastAsia="Calibri"/>
          <w:lang w:eastAsia="en-US"/>
        </w:rPr>
        <w:t>spodnjo mejo števila prebivalcev</w:t>
      </w:r>
      <w:r w:rsidR="00921D07" w:rsidRPr="00150E62">
        <w:rPr>
          <w:rFonts w:eastAsia="Calibri"/>
          <w:lang w:eastAsia="en-US"/>
        </w:rPr>
        <w:t>,</w:t>
      </w:r>
      <w:r w:rsidR="00533404" w:rsidRPr="00150E62">
        <w:rPr>
          <w:rFonts w:eastAsia="Calibri"/>
          <w:lang w:eastAsia="en-US"/>
        </w:rPr>
        <w:t xml:space="preserve"> to je</w:t>
      </w:r>
      <w:r w:rsidRPr="00150E62">
        <w:rPr>
          <w:rFonts w:eastAsia="Calibri"/>
          <w:lang w:eastAsia="en-US"/>
        </w:rPr>
        <w:t xml:space="preserve"> 11.</w:t>
      </w:r>
      <w:r w:rsidR="00DA0FE1">
        <w:rPr>
          <w:rFonts w:eastAsia="Calibri"/>
          <w:lang w:eastAsia="en-US"/>
        </w:rPr>
        <w:t>0</w:t>
      </w:r>
      <w:r w:rsidRPr="00150E62">
        <w:rPr>
          <w:rFonts w:eastAsia="Calibri"/>
          <w:lang w:eastAsia="en-US"/>
        </w:rPr>
        <w:t>00 prebivalcev. Prednost pri izboru so imele občine, ki so se odzvale na povabilo k izpolnjevanju anketnega vprašalnika. Zanimala nas je njihova vloga pri zagotavljanju lokalne varnosti in preprečevanju kriminalitete.</w:t>
      </w:r>
    </w:p>
    <w:p w14:paraId="40E2B553" w14:textId="77777777" w:rsidR="00DD7A35" w:rsidRPr="006A6A04" w:rsidRDefault="00DD7A35" w:rsidP="00DD7A35">
      <w:pPr>
        <w:spacing w:line="276" w:lineRule="auto"/>
        <w:jc w:val="both"/>
      </w:pPr>
      <w:r w:rsidRPr="006A6A04">
        <w:t xml:space="preserve">Pri izboru so bili upoštevani naslednji </w:t>
      </w:r>
      <w:r w:rsidRPr="006A6A04">
        <w:rPr>
          <w:i/>
          <w:u w:val="single"/>
        </w:rPr>
        <w:t>kriteriji</w:t>
      </w:r>
      <w:r w:rsidRPr="006A6A04">
        <w:t>:</w:t>
      </w:r>
    </w:p>
    <w:p w14:paraId="10F502A4" w14:textId="77777777" w:rsidR="006A6A04" w:rsidRPr="006A6A04" w:rsidRDefault="006A6A04" w:rsidP="006A6A04">
      <w:pPr>
        <w:pStyle w:val="Odstavekseznama"/>
        <w:numPr>
          <w:ilvl w:val="0"/>
          <w:numId w:val="21"/>
        </w:numPr>
        <w:spacing w:line="276" w:lineRule="auto"/>
        <w:jc w:val="both"/>
      </w:pPr>
      <w:r w:rsidRPr="006A6A04">
        <w:t>Statistika kaznivih dejanj (KD) – 50%</w:t>
      </w:r>
    </w:p>
    <w:p w14:paraId="2272F97D" w14:textId="77777777" w:rsidR="006A6A04" w:rsidRPr="006A6A04" w:rsidRDefault="006A6A04" w:rsidP="006A6A04">
      <w:pPr>
        <w:pStyle w:val="Odstavekseznama"/>
        <w:numPr>
          <w:ilvl w:val="0"/>
          <w:numId w:val="23"/>
        </w:numPr>
        <w:spacing w:line="276" w:lineRule="auto"/>
        <w:ind w:left="1080"/>
        <w:jc w:val="both"/>
      </w:pPr>
      <w:r w:rsidRPr="006A6A04">
        <w:t>primerjava statistike KD v letu 2023 (10%)</w:t>
      </w:r>
    </w:p>
    <w:p w14:paraId="2FD9F4D2" w14:textId="77777777" w:rsidR="006A6A04" w:rsidRPr="006A6A04" w:rsidRDefault="006A6A04" w:rsidP="006A6A04">
      <w:pPr>
        <w:pStyle w:val="Odstavekseznama"/>
        <w:numPr>
          <w:ilvl w:val="0"/>
          <w:numId w:val="23"/>
        </w:numPr>
        <w:spacing w:line="276" w:lineRule="auto"/>
        <w:ind w:left="1080"/>
        <w:jc w:val="both"/>
      </w:pPr>
      <w:r w:rsidRPr="006A6A04">
        <w:t>primerjava KD 2023 glede na leto 2022 (10%)</w:t>
      </w:r>
    </w:p>
    <w:p w14:paraId="5791EFE8" w14:textId="77777777" w:rsidR="006A6A04" w:rsidRPr="006A6A04" w:rsidRDefault="006A6A04" w:rsidP="006A6A04">
      <w:pPr>
        <w:pStyle w:val="Odstavekseznama"/>
        <w:numPr>
          <w:ilvl w:val="0"/>
          <w:numId w:val="23"/>
        </w:numPr>
        <w:spacing w:line="276" w:lineRule="auto"/>
        <w:ind w:left="1080"/>
        <w:jc w:val="both"/>
      </w:pPr>
      <w:r w:rsidRPr="006A6A04">
        <w:t>primerjava KD 2023 glede na leto 2021 (10%)</w:t>
      </w:r>
    </w:p>
    <w:p w14:paraId="14AD8C66" w14:textId="77777777" w:rsidR="006A6A04" w:rsidRPr="006A6A04" w:rsidRDefault="006A6A04" w:rsidP="006A6A04">
      <w:pPr>
        <w:pStyle w:val="Odstavekseznama"/>
        <w:numPr>
          <w:ilvl w:val="0"/>
          <w:numId w:val="23"/>
        </w:numPr>
        <w:spacing w:line="276" w:lineRule="auto"/>
        <w:ind w:left="1080"/>
        <w:jc w:val="both"/>
      </w:pPr>
      <w:r w:rsidRPr="006A6A04">
        <w:t xml:space="preserve">primerjava statistike KD v zadnjih osmih letih 2016-23 (10%) </w:t>
      </w:r>
    </w:p>
    <w:p w14:paraId="6BC5D16A" w14:textId="3C0233F0" w:rsidR="006A6A04" w:rsidRPr="006A6A04" w:rsidRDefault="006A6A04" w:rsidP="006A6A04">
      <w:pPr>
        <w:pStyle w:val="Odstavekseznama"/>
        <w:numPr>
          <w:ilvl w:val="0"/>
          <w:numId w:val="23"/>
        </w:numPr>
        <w:spacing w:line="276" w:lineRule="auto"/>
        <w:ind w:left="1080"/>
        <w:jc w:val="both"/>
      </w:pPr>
      <w:r w:rsidRPr="006A6A04">
        <w:t>primerjava KD tekoče leto glede na povprečje zadnjih 8 let (10%)</w:t>
      </w:r>
    </w:p>
    <w:p w14:paraId="1EFFB304" w14:textId="77777777" w:rsidR="006A6A04" w:rsidRPr="006A6A04" w:rsidRDefault="006A6A04" w:rsidP="006A6A04">
      <w:pPr>
        <w:pStyle w:val="Odstavekseznama"/>
        <w:numPr>
          <w:ilvl w:val="0"/>
          <w:numId w:val="22"/>
        </w:numPr>
        <w:spacing w:line="276" w:lineRule="auto"/>
        <w:jc w:val="both"/>
      </w:pPr>
      <w:r w:rsidRPr="006A6A04">
        <w:t>dnevne migracije in velikost občin (10%)</w:t>
      </w:r>
    </w:p>
    <w:p w14:paraId="52835C52" w14:textId="77777777" w:rsidR="006A6A04" w:rsidRPr="006A6A04" w:rsidRDefault="006A6A04" w:rsidP="006A6A04">
      <w:pPr>
        <w:pStyle w:val="Odstavekseznama"/>
        <w:numPr>
          <w:ilvl w:val="0"/>
          <w:numId w:val="24"/>
        </w:numPr>
        <w:spacing w:line="276" w:lineRule="auto"/>
        <w:jc w:val="both"/>
      </w:pPr>
      <w:r w:rsidRPr="006A6A04">
        <w:t>aktivnosti na področju varnosti v občini (40%)</w:t>
      </w:r>
    </w:p>
    <w:p w14:paraId="147994A7" w14:textId="77777777" w:rsidR="006A6A04" w:rsidRPr="006A6A04" w:rsidRDefault="006A6A04" w:rsidP="006A6A04">
      <w:pPr>
        <w:pStyle w:val="Odstavekseznama"/>
        <w:numPr>
          <w:ilvl w:val="1"/>
          <w:numId w:val="27"/>
        </w:numPr>
        <w:spacing w:line="276" w:lineRule="auto"/>
        <w:jc w:val="both"/>
      </w:pPr>
      <w:r w:rsidRPr="006A6A04">
        <w:t>projekti in aktivnosti izražene skozi anketni obrazec (25%)</w:t>
      </w:r>
    </w:p>
    <w:p w14:paraId="17487C80" w14:textId="1780CD2C" w:rsidR="006A6A04" w:rsidRPr="006A6A04" w:rsidRDefault="006A6A04" w:rsidP="006A6A04">
      <w:pPr>
        <w:pStyle w:val="Odstavekseznama"/>
        <w:numPr>
          <w:ilvl w:val="1"/>
          <w:numId w:val="27"/>
        </w:numPr>
        <w:spacing w:line="276" w:lineRule="auto"/>
        <w:jc w:val="both"/>
      </w:pPr>
      <w:r w:rsidRPr="006A6A04">
        <w:lastRenderedPageBreak/>
        <w:t>izpolnjen anketni vprašalnik (15%)</w:t>
      </w:r>
      <w:r>
        <w:t>.</w:t>
      </w:r>
    </w:p>
    <w:p w14:paraId="54531AE0" w14:textId="77777777" w:rsidR="00DD7A35" w:rsidRPr="00DD7A35" w:rsidRDefault="00DD7A35" w:rsidP="00DD7A35">
      <w:pPr>
        <w:spacing w:line="276" w:lineRule="auto"/>
        <w:jc w:val="both"/>
      </w:pPr>
    </w:p>
    <w:p w14:paraId="4CB6528D" w14:textId="226C8B2E" w:rsidR="0020429B" w:rsidRPr="00150E62" w:rsidRDefault="00F00B39" w:rsidP="0057139F">
      <w:pPr>
        <w:spacing w:after="200" w:line="276" w:lineRule="auto"/>
        <w:jc w:val="both"/>
      </w:pPr>
      <w:r w:rsidRPr="00150E62">
        <w:t xml:space="preserve">Tudi letos je nagrada razdeljena v dve kategoriji – </w:t>
      </w:r>
      <w:r w:rsidRPr="00150E62">
        <w:rPr>
          <w:b/>
        </w:rPr>
        <w:t>kategorija mestne občine</w:t>
      </w:r>
      <w:r w:rsidRPr="00150E62">
        <w:t xml:space="preserve"> in </w:t>
      </w:r>
      <w:r w:rsidRPr="00150E62">
        <w:rPr>
          <w:b/>
        </w:rPr>
        <w:t>kategorija male in srednje velike občine</w:t>
      </w:r>
      <w:r w:rsidRPr="00150E62">
        <w:t xml:space="preserve">.  </w:t>
      </w:r>
    </w:p>
    <w:p w14:paraId="3FDFA1F1" w14:textId="77777777" w:rsidR="00215686" w:rsidRPr="00D33237" w:rsidRDefault="00215686" w:rsidP="00691299">
      <w:pPr>
        <w:jc w:val="both"/>
        <w:rPr>
          <w:b/>
          <w:color w:val="000000" w:themeColor="text1"/>
          <w:sz w:val="28"/>
          <w:szCs w:val="28"/>
          <w:u w:val="single"/>
        </w:rPr>
      </w:pPr>
    </w:p>
    <w:p w14:paraId="01547884" w14:textId="2C6FDA0A" w:rsidR="0032714B" w:rsidRPr="00D33237" w:rsidRDefault="0032714B" w:rsidP="0032714B">
      <w:pPr>
        <w:jc w:val="both"/>
        <w:rPr>
          <w:b/>
          <w:color w:val="000000" w:themeColor="text1"/>
          <w:sz w:val="28"/>
          <w:szCs w:val="28"/>
          <w:u w:val="single"/>
        </w:rPr>
      </w:pPr>
      <w:r w:rsidRPr="00D33237">
        <w:rPr>
          <w:b/>
          <w:color w:val="000000" w:themeColor="text1"/>
          <w:sz w:val="28"/>
          <w:szCs w:val="28"/>
          <w:u w:val="single"/>
        </w:rPr>
        <w:t>4.</w:t>
      </w:r>
      <w:r w:rsidR="008F58AB" w:rsidRPr="00D33237">
        <w:rPr>
          <w:b/>
          <w:color w:val="000000" w:themeColor="text1"/>
          <w:sz w:val="28"/>
          <w:szCs w:val="28"/>
          <w:u w:val="single"/>
        </w:rPr>
        <w:t>1.</w:t>
      </w:r>
      <w:r w:rsidRPr="00D33237">
        <w:rPr>
          <w:b/>
          <w:color w:val="000000" w:themeColor="text1"/>
          <w:sz w:val="28"/>
          <w:szCs w:val="28"/>
          <w:u w:val="single"/>
        </w:rPr>
        <w:t xml:space="preserve"> Nagrado za</w:t>
      </w:r>
      <w:r w:rsidR="001624D2" w:rsidRPr="00D33237">
        <w:rPr>
          <w:b/>
          <w:color w:val="000000" w:themeColor="text1"/>
          <w:sz w:val="28"/>
          <w:szCs w:val="28"/>
          <w:u w:val="single"/>
        </w:rPr>
        <w:t xml:space="preserve"> najbolj varno mesto v letu 20</w:t>
      </w:r>
      <w:r w:rsidR="007F10F4">
        <w:rPr>
          <w:b/>
          <w:color w:val="000000" w:themeColor="text1"/>
          <w:sz w:val="28"/>
          <w:szCs w:val="28"/>
          <w:u w:val="single"/>
        </w:rPr>
        <w:t>2</w:t>
      </w:r>
      <w:r w:rsidR="00E600C1">
        <w:rPr>
          <w:b/>
          <w:color w:val="000000" w:themeColor="text1"/>
          <w:sz w:val="28"/>
          <w:szCs w:val="28"/>
          <w:u w:val="single"/>
        </w:rPr>
        <w:t>3</w:t>
      </w:r>
      <w:r w:rsidRPr="00D33237">
        <w:rPr>
          <w:b/>
          <w:color w:val="000000" w:themeColor="text1"/>
          <w:sz w:val="28"/>
          <w:szCs w:val="28"/>
          <w:u w:val="single"/>
        </w:rPr>
        <w:t xml:space="preserve"> </w:t>
      </w:r>
      <w:r w:rsidR="008F58AB" w:rsidRPr="00D33237">
        <w:rPr>
          <w:b/>
          <w:color w:val="000000" w:themeColor="text1"/>
          <w:sz w:val="28"/>
          <w:szCs w:val="28"/>
          <w:u w:val="single"/>
        </w:rPr>
        <w:t>v kategoriji mestnih občin</w:t>
      </w:r>
      <w:r w:rsidR="001624D2" w:rsidRPr="00D33237">
        <w:rPr>
          <w:b/>
          <w:color w:val="000000" w:themeColor="text1"/>
          <w:sz w:val="28"/>
          <w:szCs w:val="28"/>
          <w:u w:val="single"/>
        </w:rPr>
        <w:t xml:space="preserve"> letos </w:t>
      </w:r>
      <w:r w:rsidRPr="00D33237">
        <w:rPr>
          <w:b/>
          <w:color w:val="000000" w:themeColor="text1"/>
          <w:sz w:val="28"/>
          <w:szCs w:val="28"/>
          <w:u w:val="single"/>
        </w:rPr>
        <w:t>pr</w:t>
      </w:r>
      <w:r w:rsidR="008F58AB" w:rsidRPr="00D33237">
        <w:rPr>
          <w:b/>
          <w:color w:val="000000" w:themeColor="text1"/>
          <w:sz w:val="28"/>
          <w:szCs w:val="28"/>
          <w:u w:val="single"/>
        </w:rPr>
        <w:t xml:space="preserve">ejme mestna občina </w:t>
      </w:r>
      <w:r w:rsidR="00E600C1">
        <w:rPr>
          <w:b/>
          <w:color w:val="000000" w:themeColor="text1"/>
          <w:sz w:val="28"/>
          <w:szCs w:val="28"/>
          <w:u w:val="single"/>
        </w:rPr>
        <w:t>MURSKA SOBOTA</w:t>
      </w:r>
      <w:r w:rsidR="00ED50D6" w:rsidRPr="00D33237">
        <w:rPr>
          <w:b/>
          <w:color w:val="000000" w:themeColor="text1"/>
          <w:sz w:val="28"/>
          <w:szCs w:val="28"/>
          <w:u w:val="single"/>
        </w:rPr>
        <w:t>.</w:t>
      </w:r>
      <w:r w:rsidRPr="00D33237">
        <w:rPr>
          <w:b/>
          <w:color w:val="000000" w:themeColor="text1"/>
          <w:sz w:val="28"/>
          <w:szCs w:val="28"/>
          <w:u w:val="single"/>
        </w:rPr>
        <w:t xml:space="preserve"> </w:t>
      </w:r>
    </w:p>
    <w:p w14:paraId="2B92E835" w14:textId="77777777" w:rsidR="00215686" w:rsidRPr="00035020" w:rsidRDefault="00215686" w:rsidP="00215686">
      <w:pPr>
        <w:spacing w:line="276" w:lineRule="auto"/>
        <w:jc w:val="both"/>
        <w:rPr>
          <w:rFonts w:ascii="Garamond" w:hAnsi="Garamond"/>
        </w:rPr>
      </w:pPr>
    </w:p>
    <w:p w14:paraId="28C03C5D" w14:textId="77777777" w:rsidR="007862A2" w:rsidRPr="00C920A0" w:rsidRDefault="007862A2" w:rsidP="007862A2">
      <w:pPr>
        <w:spacing w:line="276" w:lineRule="auto"/>
        <w:jc w:val="both"/>
        <w:rPr>
          <w:b/>
        </w:rPr>
      </w:pPr>
      <w:r w:rsidRPr="00C920A0">
        <w:rPr>
          <w:b/>
        </w:rPr>
        <w:t>Obrazložitev nagrade:</w:t>
      </w:r>
    </w:p>
    <w:p w14:paraId="71D88FA1" w14:textId="77777777" w:rsidR="007862A2" w:rsidRPr="00C920A0" w:rsidRDefault="007862A2" w:rsidP="007862A2">
      <w:pPr>
        <w:spacing w:line="276" w:lineRule="auto"/>
        <w:jc w:val="both"/>
        <w:rPr>
          <w:color w:val="FF0000"/>
        </w:rPr>
      </w:pPr>
    </w:p>
    <w:p w14:paraId="2D6D557A" w14:textId="47496D74" w:rsidR="00C920A0" w:rsidRPr="00C920A0" w:rsidRDefault="00C920A0" w:rsidP="00C920A0">
      <w:pPr>
        <w:spacing w:line="276" w:lineRule="auto"/>
        <w:jc w:val="both"/>
        <w:rPr>
          <w:b/>
        </w:rPr>
      </w:pPr>
      <w:r w:rsidRPr="00C920A0">
        <w:t xml:space="preserve">V kategoriji mestnih občin je prvo mesto osvojila </w:t>
      </w:r>
      <w:r w:rsidRPr="00C920A0">
        <w:rPr>
          <w:b/>
        </w:rPr>
        <w:t xml:space="preserve">Mestna občina </w:t>
      </w:r>
      <w:r w:rsidR="006A6A04">
        <w:rPr>
          <w:b/>
        </w:rPr>
        <w:t>Murska Sobota</w:t>
      </w:r>
      <w:r w:rsidRPr="00C920A0">
        <w:rPr>
          <w:b/>
        </w:rPr>
        <w:t>,</w:t>
      </w:r>
      <w:r w:rsidRPr="00C920A0">
        <w:t xml:space="preserve"> ki je med prijavljenimi mestnimi občinami izstopala v naslednjih kategorijah:</w:t>
      </w:r>
    </w:p>
    <w:p w14:paraId="5674EE67" w14:textId="77777777" w:rsidR="00C920A0" w:rsidRPr="00C920A0" w:rsidRDefault="00C920A0" w:rsidP="00C920A0">
      <w:pPr>
        <w:spacing w:line="276" w:lineRule="auto"/>
        <w:jc w:val="both"/>
      </w:pPr>
    </w:p>
    <w:p w14:paraId="15857E0B" w14:textId="77777777" w:rsidR="006A6A04" w:rsidRPr="006A6A04" w:rsidRDefault="006A6A04" w:rsidP="006A6A04">
      <w:pPr>
        <w:pStyle w:val="Odstavekseznama"/>
        <w:numPr>
          <w:ilvl w:val="0"/>
          <w:numId w:val="12"/>
        </w:numPr>
        <w:spacing w:line="276" w:lineRule="auto"/>
        <w:jc w:val="both"/>
      </w:pPr>
      <w:r w:rsidRPr="006A6A04">
        <w:t>v vseh statističnih primerjalnih kazalnikih, ki tokrat prinaša polovico celotne ocene, je bila med prijavljenimi občinami v vrhu ali blizu njega:</w:t>
      </w:r>
    </w:p>
    <w:p w14:paraId="3D41302E" w14:textId="77777777" w:rsidR="006A6A04" w:rsidRPr="006A6A04" w:rsidRDefault="006A6A04" w:rsidP="006A6A04">
      <w:pPr>
        <w:pStyle w:val="Odstavekseznama"/>
        <w:numPr>
          <w:ilvl w:val="1"/>
          <w:numId w:val="12"/>
        </w:numPr>
        <w:spacing w:line="276" w:lineRule="auto"/>
        <w:jc w:val="both"/>
      </w:pPr>
      <w:r w:rsidRPr="006A6A04">
        <w:t>na samem vrhu v primerjavi KD glede preteklo leto,</w:t>
      </w:r>
    </w:p>
    <w:p w14:paraId="08E239CB" w14:textId="77777777" w:rsidR="006A6A04" w:rsidRPr="006A6A04" w:rsidRDefault="006A6A04" w:rsidP="006A6A04">
      <w:pPr>
        <w:pStyle w:val="Odstavekseznama"/>
        <w:numPr>
          <w:ilvl w:val="1"/>
          <w:numId w:val="12"/>
        </w:numPr>
        <w:spacing w:line="276" w:lineRule="auto"/>
        <w:jc w:val="both"/>
      </w:pPr>
      <w:r w:rsidRPr="006A6A04">
        <w:t>med najboljšimi v primerjavi KD glede pred preteklo leto,</w:t>
      </w:r>
    </w:p>
    <w:p w14:paraId="69CFD57E" w14:textId="77777777" w:rsidR="006A6A04" w:rsidRPr="006A6A04" w:rsidRDefault="006A6A04" w:rsidP="006A6A04">
      <w:pPr>
        <w:pStyle w:val="Odstavekseznama"/>
        <w:numPr>
          <w:ilvl w:val="1"/>
          <w:numId w:val="12"/>
        </w:numPr>
        <w:spacing w:line="276" w:lineRule="auto"/>
        <w:jc w:val="both"/>
      </w:pPr>
      <w:r w:rsidRPr="006A6A04">
        <w:t>blizu vrha pri kazalniku KD na prebivalca – 26,14 KD/1000 preb.,</w:t>
      </w:r>
    </w:p>
    <w:p w14:paraId="653E3E2E" w14:textId="77777777" w:rsidR="006A6A04" w:rsidRPr="006A6A04" w:rsidRDefault="006A6A04" w:rsidP="006A6A04">
      <w:pPr>
        <w:pStyle w:val="Odstavekseznama"/>
        <w:numPr>
          <w:ilvl w:val="1"/>
          <w:numId w:val="12"/>
        </w:numPr>
        <w:spacing w:line="276" w:lineRule="auto"/>
        <w:jc w:val="both"/>
      </w:pPr>
      <w:r w:rsidRPr="006A6A04">
        <w:t>v vrhu v primerjavi KD tekočega leta in povprečja zadnjih osmih let.</w:t>
      </w:r>
    </w:p>
    <w:p w14:paraId="1FE44AC5" w14:textId="77777777" w:rsidR="006A6A04" w:rsidRPr="006A6A04" w:rsidRDefault="006A6A04" w:rsidP="006A6A04">
      <w:pPr>
        <w:spacing w:line="276" w:lineRule="auto"/>
        <w:jc w:val="both"/>
      </w:pPr>
    </w:p>
    <w:p w14:paraId="14153C2A" w14:textId="77777777" w:rsidR="006A6A04" w:rsidRPr="006A6A04" w:rsidRDefault="006A6A04" w:rsidP="006A6A04">
      <w:pPr>
        <w:pStyle w:val="Odstavekseznama"/>
        <w:numPr>
          <w:ilvl w:val="0"/>
          <w:numId w:val="12"/>
        </w:numPr>
        <w:spacing w:after="120" w:line="276" w:lineRule="auto"/>
        <w:ind w:left="714" w:hanging="357"/>
        <w:contextualSpacing w:val="0"/>
        <w:jc w:val="both"/>
      </w:pPr>
      <w:r w:rsidRPr="006A6A04">
        <w:t>med projekti oz. dobrimi praksami na področju lokalne varnosti gre izpostaviti:</w:t>
      </w:r>
    </w:p>
    <w:p w14:paraId="0DB1CD82" w14:textId="77777777" w:rsidR="006A6A04" w:rsidRPr="006A6A04" w:rsidRDefault="006A6A04" w:rsidP="006A6A04">
      <w:pPr>
        <w:pStyle w:val="Odstavekseznama"/>
        <w:numPr>
          <w:ilvl w:val="0"/>
          <w:numId w:val="33"/>
        </w:numPr>
        <w:spacing w:after="120" w:line="276" w:lineRule="auto"/>
        <w:jc w:val="both"/>
        <w:rPr>
          <w:bCs/>
        </w:rPr>
      </w:pPr>
      <w:r w:rsidRPr="006A6A04">
        <w:rPr>
          <w:bCs/>
        </w:rPr>
        <w:t>zelo dobro sodelovanje s Policijsko postajo Murska Sobota, kakor tudi sodelovanje z Upravo policije Murska Sobota.</w:t>
      </w:r>
    </w:p>
    <w:p w14:paraId="7925BB2E" w14:textId="3076BB2D" w:rsidR="006A6A04" w:rsidRDefault="006A6A04" w:rsidP="006A6A04">
      <w:pPr>
        <w:pStyle w:val="Odstavekseznama"/>
        <w:numPr>
          <w:ilvl w:val="0"/>
          <w:numId w:val="33"/>
        </w:numPr>
        <w:spacing w:after="120" w:line="276" w:lineRule="auto"/>
        <w:jc w:val="both"/>
        <w:rPr>
          <w:bCs/>
        </w:rPr>
      </w:pPr>
      <w:r w:rsidRPr="006A6A04">
        <w:rPr>
          <w:bCs/>
        </w:rPr>
        <w:t>ažurna izmenjava podatkov iz terena med Policijsko postajo M</w:t>
      </w:r>
      <w:r w:rsidR="00E53687">
        <w:rPr>
          <w:bCs/>
        </w:rPr>
        <w:t>urska Sobota</w:t>
      </w:r>
      <w:r w:rsidRPr="006A6A04">
        <w:rPr>
          <w:bCs/>
        </w:rPr>
        <w:t xml:space="preserve"> in občinskim redarstvom, skupne patrulje, izmenjava dobre prakse oziroma izkušenj iz lokalnega terena, kakor tudi reševanje lokalne problematike na višjem nivoju in sicer uprave policije M</w:t>
      </w:r>
      <w:r w:rsidR="00E53687">
        <w:rPr>
          <w:bCs/>
        </w:rPr>
        <w:t>urska Sobota</w:t>
      </w:r>
      <w:r w:rsidRPr="006A6A04">
        <w:rPr>
          <w:bCs/>
        </w:rPr>
        <w:t xml:space="preserve"> z občinskim inšpektoratom.</w:t>
      </w:r>
    </w:p>
    <w:p w14:paraId="4E5F3869" w14:textId="09B4B7C1" w:rsidR="00E53687" w:rsidRPr="006A6A04" w:rsidRDefault="00E53687" w:rsidP="006A6A04">
      <w:pPr>
        <w:pStyle w:val="Odstavekseznama"/>
        <w:numPr>
          <w:ilvl w:val="0"/>
          <w:numId w:val="33"/>
        </w:numPr>
        <w:spacing w:after="120" w:line="276" w:lineRule="auto"/>
        <w:jc w:val="both"/>
        <w:rPr>
          <w:bCs/>
        </w:rPr>
      </w:pPr>
      <w:r>
        <w:rPr>
          <w:bCs/>
        </w:rPr>
        <w:t>Postaja prometne policije Murska Sobota je aktivno vključena v sodelovanje z Občino Murska Sobota pri izvajanju preventivnih akcij za zmanjševanje tveganj v prometu.</w:t>
      </w:r>
    </w:p>
    <w:p w14:paraId="378AD470" w14:textId="77777777" w:rsidR="006A6A04" w:rsidRPr="006A6A04" w:rsidRDefault="006A6A04" w:rsidP="006A6A04">
      <w:pPr>
        <w:pStyle w:val="Odstavekseznama"/>
        <w:numPr>
          <w:ilvl w:val="0"/>
          <w:numId w:val="33"/>
        </w:numPr>
        <w:spacing w:after="120" w:line="276" w:lineRule="auto"/>
        <w:jc w:val="both"/>
        <w:rPr>
          <w:bCs/>
        </w:rPr>
      </w:pPr>
      <w:r w:rsidRPr="006A6A04">
        <w:rPr>
          <w:bCs/>
        </w:rPr>
        <w:t xml:space="preserve">Dobro sodelovanje med CSD Murska Sobota in Mestnim inšpektoratom, predvsem v reševanju specifične problematike občanov. </w:t>
      </w:r>
    </w:p>
    <w:p w14:paraId="6404A8EC" w14:textId="77777777" w:rsidR="006A6A04" w:rsidRPr="006A6A04" w:rsidRDefault="006A6A04" w:rsidP="006A6A04">
      <w:pPr>
        <w:pStyle w:val="Odstavekseznama"/>
        <w:numPr>
          <w:ilvl w:val="0"/>
          <w:numId w:val="33"/>
        </w:numPr>
        <w:spacing w:after="120" w:line="276" w:lineRule="auto"/>
        <w:jc w:val="both"/>
        <w:rPr>
          <w:bCs/>
        </w:rPr>
      </w:pPr>
      <w:r w:rsidRPr="006A6A04">
        <w:rPr>
          <w:bCs/>
        </w:rPr>
        <w:t xml:space="preserve">V sklopu učnih ur na Osnovi šoli III Murska Sobota predstavljeni poklici občinskega redarja in policista. </w:t>
      </w:r>
    </w:p>
    <w:p w14:paraId="21D15694" w14:textId="77777777" w:rsidR="006A6A04" w:rsidRPr="006A6A04" w:rsidRDefault="006A6A04" w:rsidP="006A6A04">
      <w:pPr>
        <w:pStyle w:val="Odstavekseznama"/>
        <w:numPr>
          <w:ilvl w:val="0"/>
          <w:numId w:val="33"/>
        </w:numPr>
        <w:spacing w:after="120" w:line="276" w:lineRule="auto"/>
        <w:jc w:val="both"/>
        <w:rPr>
          <w:bCs/>
        </w:rPr>
      </w:pPr>
      <w:r w:rsidRPr="006A6A04">
        <w:rPr>
          <w:bCs/>
        </w:rPr>
        <w:t>V letu 2023 se je glede na naravne nesreča izkazalo tudi sodelovanje lokalne skupnosti z Gasilskimi društvi in sistemom zaščite in reševanja.</w:t>
      </w:r>
    </w:p>
    <w:p w14:paraId="4425AC71" w14:textId="78D468F8" w:rsidR="0057139F" w:rsidRPr="00305742" w:rsidRDefault="00305742" w:rsidP="0057139F">
      <w:pPr>
        <w:spacing w:after="200" w:line="276" w:lineRule="auto"/>
        <w:jc w:val="both"/>
      </w:pPr>
      <w:r w:rsidRPr="00305742">
        <w:t xml:space="preserve">Vse navedeno nas spelje v zaključek, da je </w:t>
      </w:r>
      <w:r>
        <w:t xml:space="preserve">mestna občina </w:t>
      </w:r>
      <w:r w:rsidR="006A6A04">
        <w:t>Murska Sobota</w:t>
      </w:r>
      <w:r w:rsidRPr="00305742">
        <w:t xml:space="preserve"> na področju zagotavljanja varnosti svojega lokalnega okolja naredila nekaj pomembnih korakov v smer, kar jo od ostalih </w:t>
      </w:r>
      <w:r>
        <w:t>mestnih občin</w:t>
      </w:r>
      <w:r w:rsidRPr="00305742">
        <w:t xml:space="preserve"> tokrat najbolj pozitivno izpostavlja. </w:t>
      </w:r>
      <w:r w:rsidR="00C93DAD" w:rsidRPr="00C920A0">
        <w:t>Iz navedenega lahko sklepamo, da se M</w:t>
      </w:r>
      <w:r w:rsidR="0057139F" w:rsidRPr="00C920A0">
        <w:t xml:space="preserve">estna občina </w:t>
      </w:r>
      <w:r w:rsidR="006A6A04">
        <w:t>Murska Sobota</w:t>
      </w:r>
      <w:r w:rsidR="0057139F" w:rsidRPr="00C920A0">
        <w:t xml:space="preserve"> zaveda pomena varnosti in s svojimi aktivnostmi </w:t>
      </w:r>
      <w:r w:rsidR="00070F0E" w:rsidRPr="00C920A0">
        <w:t xml:space="preserve">poskuša </w:t>
      </w:r>
      <w:r w:rsidR="0057139F" w:rsidRPr="00C920A0">
        <w:t>zagotavlja</w:t>
      </w:r>
      <w:r w:rsidR="00070F0E" w:rsidRPr="00C920A0">
        <w:t>ti</w:t>
      </w:r>
      <w:r w:rsidR="0057139F" w:rsidRPr="00C920A0">
        <w:t xml:space="preserve"> varno življenjsko okolje</w:t>
      </w:r>
      <w:r w:rsidR="00FA6C26" w:rsidRPr="00C920A0">
        <w:t>.</w:t>
      </w:r>
      <w:r w:rsidR="0057139F" w:rsidRPr="00C920A0">
        <w:t xml:space="preserve"> </w:t>
      </w:r>
      <w:r w:rsidRPr="00305742">
        <w:t>To prestižno nagrado je sedaj osvojila prvič.</w:t>
      </w:r>
    </w:p>
    <w:p w14:paraId="31D21BD9" w14:textId="77777777" w:rsidR="003E4BAA" w:rsidRPr="00FA6C26" w:rsidRDefault="003E4BAA" w:rsidP="00902580">
      <w:pPr>
        <w:spacing w:after="200" w:line="276" w:lineRule="auto"/>
        <w:jc w:val="both"/>
        <w:rPr>
          <w:b/>
          <w:color w:val="000000" w:themeColor="text1"/>
        </w:rPr>
      </w:pPr>
    </w:p>
    <w:p w14:paraId="64831039" w14:textId="0DB4A49D" w:rsidR="008F58AB" w:rsidRPr="00D33237" w:rsidRDefault="008F58AB" w:rsidP="008F58AB">
      <w:pPr>
        <w:jc w:val="both"/>
        <w:rPr>
          <w:b/>
          <w:color w:val="000000" w:themeColor="text1"/>
          <w:sz w:val="28"/>
          <w:szCs w:val="28"/>
          <w:u w:val="single"/>
        </w:rPr>
      </w:pPr>
      <w:r w:rsidRPr="00D33237">
        <w:rPr>
          <w:b/>
          <w:color w:val="000000" w:themeColor="text1"/>
          <w:sz w:val="28"/>
          <w:szCs w:val="28"/>
          <w:u w:val="single"/>
        </w:rPr>
        <w:t>4.2. Nagrado za</w:t>
      </w:r>
      <w:r w:rsidR="001624D2" w:rsidRPr="00D33237">
        <w:rPr>
          <w:b/>
          <w:color w:val="000000" w:themeColor="text1"/>
          <w:sz w:val="28"/>
          <w:szCs w:val="28"/>
          <w:u w:val="single"/>
        </w:rPr>
        <w:t xml:space="preserve"> najbolj varno mesto v letu 20</w:t>
      </w:r>
      <w:r w:rsidR="007F10F4">
        <w:rPr>
          <w:b/>
          <w:color w:val="000000" w:themeColor="text1"/>
          <w:sz w:val="28"/>
          <w:szCs w:val="28"/>
          <w:u w:val="single"/>
        </w:rPr>
        <w:t>2</w:t>
      </w:r>
      <w:r w:rsidR="00E600C1">
        <w:rPr>
          <w:b/>
          <w:color w:val="000000" w:themeColor="text1"/>
          <w:sz w:val="28"/>
          <w:szCs w:val="28"/>
          <w:u w:val="single"/>
        </w:rPr>
        <w:t>3</w:t>
      </w:r>
      <w:r w:rsidRPr="00D33237">
        <w:rPr>
          <w:b/>
          <w:color w:val="000000" w:themeColor="text1"/>
          <w:sz w:val="28"/>
          <w:szCs w:val="28"/>
          <w:u w:val="single"/>
        </w:rPr>
        <w:t xml:space="preserve"> v kategoriji majhnih in srednje velikih občin </w:t>
      </w:r>
      <w:r w:rsidR="001624D2" w:rsidRPr="00D33237">
        <w:rPr>
          <w:b/>
          <w:color w:val="000000" w:themeColor="text1"/>
          <w:sz w:val="28"/>
          <w:szCs w:val="28"/>
          <w:u w:val="single"/>
        </w:rPr>
        <w:t xml:space="preserve">prejme občina </w:t>
      </w:r>
      <w:r w:rsidR="00E600C1">
        <w:rPr>
          <w:b/>
          <w:color w:val="000000" w:themeColor="text1"/>
          <w:sz w:val="28"/>
          <w:szCs w:val="28"/>
          <w:u w:val="single"/>
        </w:rPr>
        <w:t>TRBOVLJE</w:t>
      </w:r>
      <w:r w:rsidRPr="00D33237">
        <w:rPr>
          <w:b/>
          <w:color w:val="000000" w:themeColor="text1"/>
          <w:sz w:val="28"/>
          <w:szCs w:val="28"/>
          <w:u w:val="single"/>
        </w:rPr>
        <w:t xml:space="preserve"> </w:t>
      </w:r>
    </w:p>
    <w:p w14:paraId="131243FC" w14:textId="77777777" w:rsidR="0083194A" w:rsidRPr="00D33237" w:rsidRDefault="0083194A" w:rsidP="0083194A">
      <w:pPr>
        <w:jc w:val="both"/>
        <w:rPr>
          <w:rFonts w:ascii="Garamond" w:hAnsi="Garamond"/>
          <w:color w:val="000000" w:themeColor="text1"/>
        </w:rPr>
      </w:pPr>
    </w:p>
    <w:p w14:paraId="3EC6D5E4" w14:textId="77777777" w:rsidR="00C92665" w:rsidRPr="00D33237" w:rsidRDefault="00C92665" w:rsidP="00C92665">
      <w:pPr>
        <w:spacing w:line="276" w:lineRule="auto"/>
        <w:jc w:val="both"/>
        <w:rPr>
          <w:b/>
          <w:color w:val="000000" w:themeColor="text1"/>
        </w:rPr>
      </w:pPr>
      <w:r w:rsidRPr="00D33237">
        <w:rPr>
          <w:b/>
          <w:color w:val="000000" w:themeColor="text1"/>
        </w:rPr>
        <w:t>Obrazložitev nagrade:</w:t>
      </w:r>
    </w:p>
    <w:p w14:paraId="6D086045" w14:textId="77777777" w:rsidR="00C92665" w:rsidRPr="00150E62" w:rsidRDefault="00C92665" w:rsidP="0083194A">
      <w:pPr>
        <w:jc w:val="both"/>
        <w:rPr>
          <w:rFonts w:ascii="Garamond" w:hAnsi="Garamond"/>
        </w:rPr>
      </w:pPr>
      <w:bookmarkStart w:id="1" w:name="_Hlk507942031"/>
    </w:p>
    <w:bookmarkEnd w:id="1"/>
    <w:p w14:paraId="5A13789A" w14:textId="03C200E9" w:rsidR="00DD7A35" w:rsidRPr="00305742" w:rsidRDefault="00DD7A35" w:rsidP="00DD7A35">
      <w:pPr>
        <w:spacing w:line="276" w:lineRule="auto"/>
        <w:jc w:val="both"/>
      </w:pPr>
      <w:r w:rsidRPr="00305742">
        <w:t xml:space="preserve">V kategoriji manjših in srednje velikih občin je prvo mesto osvojila </w:t>
      </w:r>
      <w:r w:rsidRPr="00305742">
        <w:rPr>
          <w:b/>
        </w:rPr>
        <w:t xml:space="preserve">Občina </w:t>
      </w:r>
      <w:r w:rsidR="00E53687">
        <w:rPr>
          <w:b/>
        </w:rPr>
        <w:t>Trbovlje</w:t>
      </w:r>
      <w:r w:rsidRPr="00305742">
        <w:t xml:space="preserve">, ki je izstopala </w:t>
      </w:r>
      <w:r w:rsidR="00582A05" w:rsidRPr="00305742">
        <w:t xml:space="preserve">predvsem </w:t>
      </w:r>
      <w:r w:rsidRPr="00305742">
        <w:t>v naslednjih</w:t>
      </w:r>
      <w:r w:rsidR="00561977" w:rsidRPr="00305742">
        <w:t xml:space="preserve"> </w:t>
      </w:r>
      <w:r w:rsidR="00582A05" w:rsidRPr="00305742">
        <w:t xml:space="preserve">statističnih </w:t>
      </w:r>
      <w:r w:rsidRPr="00305742">
        <w:t>kategorijah:</w:t>
      </w:r>
    </w:p>
    <w:p w14:paraId="1E31D74A" w14:textId="77777777" w:rsidR="00E53687" w:rsidRPr="00E53687" w:rsidRDefault="00E53687" w:rsidP="00E53687">
      <w:pPr>
        <w:pStyle w:val="Odstavekseznama"/>
        <w:numPr>
          <w:ilvl w:val="0"/>
          <w:numId w:val="12"/>
        </w:numPr>
        <w:spacing w:line="276" w:lineRule="auto"/>
        <w:jc w:val="both"/>
      </w:pPr>
      <w:r w:rsidRPr="00E53687">
        <w:t>izstopala je v večini statističnih primerjalnih kazalnikih, ki tokrat prinašajo 50% celotne ocene:</w:t>
      </w:r>
    </w:p>
    <w:p w14:paraId="791D0354" w14:textId="77777777" w:rsidR="00E53687" w:rsidRPr="00E53687" w:rsidRDefault="00E53687" w:rsidP="00E53687">
      <w:pPr>
        <w:pStyle w:val="Odstavekseznama"/>
        <w:numPr>
          <w:ilvl w:val="0"/>
          <w:numId w:val="31"/>
        </w:numPr>
        <w:spacing w:line="276" w:lineRule="auto"/>
        <w:ind w:left="1440"/>
        <w:jc w:val="both"/>
      </w:pPr>
      <w:r w:rsidRPr="00E53687">
        <w:t>tik pod vrhom med prijavljenimi občinami po kazalniku KD/1000 preb. – 15,3 KD/1000 prebivalcev,</w:t>
      </w:r>
    </w:p>
    <w:p w14:paraId="6915985C" w14:textId="77777777" w:rsidR="00E53687" w:rsidRPr="00E53687" w:rsidRDefault="00E53687" w:rsidP="00E53687">
      <w:pPr>
        <w:pStyle w:val="Odstavekseznama"/>
        <w:numPr>
          <w:ilvl w:val="0"/>
          <w:numId w:val="31"/>
        </w:numPr>
        <w:spacing w:line="276" w:lineRule="auto"/>
        <w:ind w:left="1440"/>
        <w:jc w:val="both"/>
      </w:pPr>
      <w:r w:rsidRPr="00E53687">
        <w:t>v vrhu v kazalniku KD dejanj na prebivalca skozi obdobje zadnjih osmih let,</w:t>
      </w:r>
    </w:p>
    <w:p w14:paraId="7C830285" w14:textId="77777777" w:rsidR="00E53687" w:rsidRPr="00E53687" w:rsidRDefault="00E53687" w:rsidP="00E53687">
      <w:pPr>
        <w:pStyle w:val="Odstavekseznama"/>
        <w:numPr>
          <w:ilvl w:val="0"/>
          <w:numId w:val="31"/>
        </w:numPr>
        <w:spacing w:line="276" w:lineRule="auto"/>
        <w:ind w:left="1440"/>
        <w:jc w:val="both"/>
      </w:pPr>
      <w:r w:rsidRPr="00E53687">
        <w:t>blizu vrha po kazalniku KD glede na preteklo in pred preteklo leto,</w:t>
      </w:r>
    </w:p>
    <w:p w14:paraId="4904A73F" w14:textId="77777777" w:rsidR="00E53687" w:rsidRPr="00E53687" w:rsidRDefault="00E53687" w:rsidP="00E53687">
      <w:pPr>
        <w:pStyle w:val="Odstavekseznama"/>
        <w:numPr>
          <w:ilvl w:val="0"/>
          <w:numId w:val="31"/>
        </w:numPr>
        <w:spacing w:line="276" w:lineRule="auto"/>
        <w:ind w:left="1440"/>
        <w:jc w:val="both"/>
      </w:pPr>
      <w:r w:rsidRPr="00E53687">
        <w:t>v vrhu v primerjavi KD tekočega leta in povprečja zadnjih osmih let.</w:t>
      </w:r>
    </w:p>
    <w:p w14:paraId="5290EA56" w14:textId="77777777" w:rsidR="00E53687" w:rsidRPr="00E53687" w:rsidRDefault="00E53687" w:rsidP="00E53687">
      <w:pPr>
        <w:pStyle w:val="Odstavekseznama"/>
        <w:spacing w:line="276" w:lineRule="auto"/>
        <w:ind w:left="1080"/>
        <w:jc w:val="both"/>
      </w:pPr>
    </w:p>
    <w:p w14:paraId="1C7AC5E7" w14:textId="77777777" w:rsidR="00E53687" w:rsidRPr="00E53687" w:rsidRDefault="00E53687" w:rsidP="00E53687">
      <w:pPr>
        <w:pStyle w:val="Odstavekseznama"/>
        <w:numPr>
          <w:ilvl w:val="0"/>
          <w:numId w:val="11"/>
        </w:numPr>
        <w:spacing w:after="120" w:line="276" w:lineRule="auto"/>
        <w:ind w:left="641" w:hanging="357"/>
        <w:jc w:val="both"/>
      </w:pPr>
      <w:r w:rsidRPr="00E53687">
        <w:t>med dobrimi praksami na področju lokalne varnosti gre izpostaviti:</w:t>
      </w:r>
    </w:p>
    <w:p w14:paraId="2D06EE89" w14:textId="77777777" w:rsidR="00E53687" w:rsidRPr="00E53687" w:rsidRDefault="00E53687" w:rsidP="00E53687">
      <w:pPr>
        <w:pStyle w:val="Odstavekseznama"/>
        <w:numPr>
          <w:ilvl w:val="0"/>
          <w:numId w:val="25"/>
        </w:numPr>
        <w:spacing w:line="276" w:lineRule="auto"/>
        <w:ind w:left="1428"/>
        <w:jc w:val="both"/>
      </w:pPr>
      <w:r w:rsidRPr="00E53687">
        <w:t>organizacijo strokovnega posveta na temo med vrstniškega nasilja namenjen strokovnim delavcem osnovnih in srednjih šol,</w:t>
      </w:r>
    </w:p>
    <w:p w14:paraId="7DF9B969" w14:textId="77777777" w:rsidR="00E53687" w:rsidRPr="00E53687" w:rsidRDefault="00E53687" w:rsidP="00E53687">
      <w:pPr>
        <w:pStyle w:val="Odstavekseznama"/>
        <w:numPr>
          <w:ilvl w:val="0"/>
          <w:numId w:val="25"/>
        </w:numPr>
        <w:spacing w:line="276" w:lineRule="auto"/>
        <w:ind w:left="1428"/>
        <w:jc w:val="both"/>
      </w:pPr>
      <w:r w:rsidRPr="00E53687">
        <w:t>hkrati je bilo organiziranih več delavnic na temo med vrstniškega nasilja za učence osnovnih šol,</w:t>
      </w:r>
    </w:p>
    <w:p w14:paraId="704AE176" w14:textId="77777777" w:rsidR="00E53687" w:rsidRPr="00E53687" w:rsidRDefault="00E53687" w:rsidP="00E53687">
      <w:pPr>
        <w:pStyle w:val="Odstavekseznama"/>
        <w:numPr>
          <w:ilvl w:val="0"/>
          <w:numId w:val="25"/>
        </w:numPr>
        <w:spacing w:line="276" w:lineRule="auto"/>
        <w:ind w:left="1428"/>
        <w:jc w:val="both"/>
      </w:pPr>
      <w:r w:rsidRPr="00E53687">
        <w:t>odziv na izredne vremenske razmere v začetku avgusta, izpostaviti gre odlično sodelovanje civilne zaščite, gasilskih društev, policije in rdečega križa,</w:t>
      </w:r>
    </w:p>
    <w:p w14:paraId="03B85080" w14:textId="77777777" w:rsidR="00E53687" w:rsidRPr="00E53687" w:rsidRDefault="00E53687" w:rsidP="00E53687">
      <w:pPr>
        <w:pStyle w:val="Odstavekseznama"/>
        <w:numPr>
          <w:ilvl w:val="0"/>
          <w:numId w:val="25"/>
        </w:numPr>
        <w:spacing w:line="276" w:lineRule="auto"/>
        <w:ind w:left="1428"/>
        <w:jc w:val="both"/>
      </w:pPr>
      <w:r w:rsidRPr="00E53687">
        <w:rPr>
          <w:color w:val="333333"/>
          <w:shd w:val="clear" w:color="auto" w:fill="FFFFFF"/>
        </w:rPr>
        <w:t>izgradnja novih kolesarskih površin v dolžini skoraj 5 km, ki znatno pripomorejo k trajnostni mobilnosti in varnosti udeležencev v prometu.</w:t>
      </w:r>
    </w:p>
    <w:p w14:paraId="653A53F9" w14:textId="77777777" w:rsidR="00633571" w:rsidRPr="006204BD" w:rsidRDefault="00633571" w:rsidP="00633571">
      <w:pPr>
        <w:spacing w:after="200" w:line="276" w:lineRule="auto"/>
        <w:jc w:val="both"/>
        <w:rPr>
          <w:color w:val="FF0000"/>
        </w:rPr>
      </w:pPr>
    </w:p>
    <w:p w14:paraId="60B0AE60" w14:textId="1999FA27" w:rsidR="00633571" w:rsidRPr="00305742" w:rsidRDefault="00633571" w:rsidP="00633571">
      <w:pPr>
        <w:spacing w:after="200" w:line="276" w:lineRule="auto"/>
        <w:jc w:val="both"/>
      </w:pPr>
      <w:r w:rsidRPr="00305742">
        <w:t>Vse navedeno na</w:t>
      </w:r>
      <w:r w:rsidR="0038699E" w:rsidRPr="00305742">
        <w:t>s</w:t>
      </w:r>
      <w:r w:rsidRPr="00305742">
        <w:t xml:space="preserve"> spelje v zaključek, da je občina </w:t>
      </w:r>
      <w:r w:rsidR="00E53687">
        <w:t>Trbovlje</w:t>
      </w:r>
      <w:r w:rsidRPr="00305742">
        <w:t xml:space="preserve"> na področju zagotavljanja varnosti svojega lokalnega okolja naredila nekaj pomembnih korakov v smer, kar jo od ostalih občin tokrat najbolj pozitivno izpostavlja. Pomenu varnosti je v tem lokalnem okolju namenjena posebna pozornost, kar dokazuje tudi z izvedenimi aktivnostmi v smeri zagotavljanj varnega življenjskega okolja. </w:t>
      </w:r>
      <w:r w:rsidR="00305742">
        <w:t xml:space="preserve">Vse to doseženim rezultatom daje še dodatno težo. </w:t>
      </w:r>
      <w:r w:rsidRPr="00305742">
        <w:t xml:space="preserve">To prestižno nagrado je sedaj osvojila </w:t>
      </w:r>
      <w:r w:rsidR="00E53687">
        <w:t>že drugič</w:t>
      </w:r>
      <w:r w:rsidRPr="00305742">
        <w:t xml:space="preserve">. </w:t>
      </w:r>
    </w:p>
    <w:p w14:paraId="7950B5D4" w14:textId="71F0C679" w:rsidR="00F00B39" w:rsidRPr="00150E62" w:rsidRDefault="00F00B39" w:rsidP="00DD7A35">
      <w:pPr>
        <w:spacing w:line="276" w:lineRule="auto"/>
        <w:jc w:val="both"/>
      </w:pPr>
    </w:p>
    <w:p w14:paraId="133E4316" w14:textId="77777777" w:rsidR="007E13D9" w:rsidRPr="00D33237" w:rsidRDefault="007E13D9" w:rsidP="00691299">
      <w:pPr>
        <w:jc w:val="both"/>
        <w:rPr>
          <w:color w:val="000000" w:themeColor="text1"/>
        </w:rPr>
      </w:pPr>
    </w:p>
    <w:p w14:paraId="4297670A" w14:textId="522E6D5D" w:rsidR="0031598A" w:rsidRPr="00D33237" w:rsidRDefault="007F10F4" w:rsidP="00691299">
      <w:pPr>
        <w:jc w:val="both"/>
        <w:rPr>
          <w:b/>
          <w:color w:val="000000" w:themeColor="text1"/>
          <w:sz w:val="28"/>
          <w:szCs w:val="28"/>
          <w:u w:val="single"/>
        </w:rPr>
      </w:pPr>
      <w:r>
        <w:rPr>
          <w:b/>
          <w:color w:val="000000" w:themeColor="text1"/>
          <w:sz w:val="28"/>
          <w:szCs w:val="28"/>
          <w:u w:val="single"/>
        </w:rPr>
        <w:t>5</w:t>
      </w:r>
      <w:r w:rsidR="000D787D" w:rsidRPr="00D33237">
        <w:rPr>
          <w:b/>
          <w:color w:val="000000" w:themeColor="text1"/>
          <w:sz w:val="28"/>
          <w:szCs w:val="28"/>
          <w:u w:val="single"/>
        </w:rPr>
        <w:t xml:space="preserve">. </w:t>
      </w:r>
      <w:r w:rsidR="00965189" w:rsidRPr="00D33237">
        <w:rPr>
          <w:b/>
          <w:color w:val="000000" w:themeColor="text1"/>
          <w:sz w:val="28"/>
          <w:szCs w:val="28"/>
          <w:u w:val="single"/>
        </w:rPr>
        <w:t>Nagrado za INOVATIVNO MEDIJSKO PROMOCIJO VARNOSTI</w:t>
      </w:r>
      <w:r w:rsidR="00B33969" w:rsidRPr="00D33237">
        <w:rPr>
          <w:b/>
          <w:color w:val="000000" w:themeColor="text1"/>
          <w:sz w:val="28"/>
          <w:szCs w:val="28"/>
          <w:u w:val="single"/>
        </w:rPr>
        <w:t xml:space="preserve"> prejme </w:t>
      </w:r>
      <w:r w:rsidR="008762B7">
        <w:rPr>
          <w:b/>
          <w:sz w:val="28"/>
          <w:szCs w:val="28"/>
          <w:u w:val="single"/>
        </w:rPr>
        <w:t xml:space="preserve">informativna oddaja </w:t>
      </w:r>
      <w:r w:rsidR="00825FC0">
        <w:rPr>
          <w:b/>
          <w:sz w:val="28"/>
          <w:szCs w:val="28"/>
          <w:u w:val="single"/>
        </w:rPr>
        <w:t>24 ZVEČER</w:t>
      </w:r>
      <w:r w:rsidR="008762B7">
        <w:rPr>
          <w:b/>
          <w:sz w:val="28"/>
          <w:szCs w:val="28"/>
          <w:u w:val="single"/>
        </w:rPr>
        <w:t xml:space="preserve">, </w:t>
      </w:r>
      <w:r w:rsidR="00825FC0">
        <w:rPr>
          <w:b/>
          <w:sz w:val="28"/>
          <w:szCs w:val="28"/>
          <w:u w:val="single"/>
        </w:rPr>
        <w:t>POP TV</w:t>
      </w:r>
    </w:p>
    <w:p w14:paraId="4558B4E3" w14:textId="77777777" w:rsidR="00746E15" w:rsidRPr="00D33237" w:rsidRDefault="00746E15" w:rsidP="00691299">
      <w:pPr>
        <w:jc w:val="both"/>
        <w:rPr>
          <w:color w:val="000000" w:themeColor="text1"/>
        </w:rPr>
      </w:pPr>
    </w:p>
    <w:p w14:paraId="77204287" w14:textId="77777777" w:rsidR="006322DD" w:rsidRPr="00D33237" w:rsidRDefault="00746E15" w:rsidP="00691299">
      <w:pPr>
        <w:jc w:val="both"/>
        <w:rPr>
          <w:b/>
          <w:color w:val="000000" w:themeColor="text1"/>
        </w:rPr>
      </w:pPr>
      <w:r w:rsidRPr="00D33237">
        <w:rPr>
          <w:b/>
          <w:color w:val="000000" w:themeColor="text1"/>
        </w:rPr>
        <w:t>Obrazložitev:</w:t>
      </w:r>
    </w:p>
    <w:p w14:paraId="2BA51B9F" w14:textId="77777777" w:rsidR="000D787D" w:rsidRPr="00D33237" w:rsidRDefault="000D787D" w:rsidP="00691299">
      <w:pPr>
        <w:pStyle w:val="Naslov2"/>
        <w:spacing w:before="0" w:beforeAutospacing="0" w:after="0" w:afterAutospacing="0"/>
        <w:jc w:val="both"/>
        <w:rPr>
          <w:b w:val="0"/>
          <w:color w:val="000000" w:themeColor="text1"/>
          <w:sz w:val="24"/>
          <w:szCs w:val="24"/>
        </w:rPr>
      </w:pPr>
    </w:p>
    <w:p w14:paraId="78216FDC" w14:textId="2E550695" w:rsidR="00B85EC3" w:rsidRDefault="005A5C9B" w:rsidP="00961855">
      <w:pPr>
        <w:pStyle w:val="Naslov2"/>
        <w:spacing w:before="0" w:beforeAutospacing="0" w:after="0" w:afterAutospacing="0" w:line="276" w:lineRule="auto"/>
        <w:jc w:val="both"/>
        <w:rPr>
          <w:b w:val="0"/>
          <w:color w:val="000000" w:themeColor="text1"/>
          <w:sz w:val="24"/>
          <w:szCs w:val="24"/>
        </w:rPr>
      </w:pPr>
      <w:r>
        <w:rPr>
          <w:b w:val="0"/>
          <w:color w:val="000000" w:themeColor="text1"/>
          <w:sz w:val="24"/>
          <w:szCs w:val="24"/>
        </w:rPr>
        <w:t>POP TV</w:t>
      </w:r>
      <w:r w:rsidR="00961855">
        <w:rPr>
          <w:b w:val="0"/>
          <w:color w:val="000000" w:themeColor="text1"/>
          <w:sz w:val="24"/>
          <w:szCs w:val="24"/>
        </w:rPr>
        <w:t xml:space="preserve"> </w:t>
      </w:r>
      <w:r>
        <w:rPr>
          <w:b w:val="0"/>
          <w:color w:val="000000" w:themeColor="text1"/>
          <w:sz w:val="24"/>
          <w:szCs w:val="24"/>
        </w:rPr>
        <w:t>postaja</w:t>
      </w:r>
      <w:r w:rsidR="00961855">
        <w:rPr>
          <w:b w:val="0"/>
          <w:color w:val="000000" w:themeColor="text1"/>
          <w:sz w:val="24"/>
          <w:szCs w:val="24"/>
        </w:rPr>
        <w:t xml:space="preserve"> osrednji slovenski medij</w:t>
      </w:r>
      <w:r w:rsidR="00961855" w:rsidRPr="00D33237">
        <w:rPr>
          <w:b w:val="0"/>
          <w:color w:val="000000" w:themeColor="text1"/>
          <w:sz w:val="24"/>
          <w:szCs w:val="24"/>
        </w:rPr>
        <w:t>, ki je v zadnjih letih svojega delovanja pomembno oblikoval razvoj slovenskega medijskega prostora</w:t>
      </w:r>
      <w:r>
        <w:rPr>
          <w:b w:val="0"/>
          <w:color w:val="000000" w:themeColor="text1"/>
          <w:sz w:val="24"/>
          <w:szCs w:val="24"/>
        </w:rPr>
        <w:t>, tudi na področju informativnih vsebin</w:t>
      </w:r>
      <w:r w:rsidR="00961855" w:rsidRPr="00D33237">
        <w:rPr>
          <w:b w:val="0"/>
          <w:color w:val="000000" w:themeColor="text1"/>
          <w:sz w:val="24"/>
          <w:szCs w:val="24"/>
        </w:rPr>
        <w:t xml:space="preserve">. Potrebno se je namreč zavedati, da imajo mediji in vsebina, ki jo posredujejo, izredno velik vpliv na dvigovanje splošnega družbenega zavedanja o pomenu varnosti. Prispevki v </w:t>
      </w:r>
      <w:r w:rsidR="00961855" w:rsidRPr="00D33237">
        <w:rPr>
          <w:b w:val="0"/>
          <w:color w:val="000000" w:themeColor="text1"/>
          <w:sz w:val="24"/>
          <w:szCs w:val="24"/>
        </w:rPr>
        <w:lastRenderedPageBreak/>
        <w:t xml:space="preserve">programskem okolju </w:t>
      </w:r>
      <w:r w:rsidR="006204BD">
        <w:rPr>
          <w:b w:val="0"/>
          <w:color w:val="000000" w:themeColor="text1"/>
          <w:sz w:val="24"/>
          <w:szCs w:val="24"/>
        </w:rPr>
        <w:t xml:space="preserve">informativne pogovorne oddaje </w:t>
      </w:r>
      <w:r>
        <w:rPr>
          <w:b w:val="0"/>
          <w:color w:val="000000" w:themeColor="text1"/>
          <w:sz w:val="24"/>
          <w:szCs w:val="24"/>
        </w:rPr>
        <w:t>24 UR ZVEČER</w:t>
      </w:r>
      <w:r w:rsidR="00961855" w:rsidRPr="00D33237">
        <w:rPr>
          <w:b w:val="0"/>
          <w:color w:val="000000" w:themeColor="text1"/>
          <w:sz w:val="24"/>
          <w:szCs w:val="24"/>
        </w:rPr>
        <w:t xml:space="preserve"> vsebujejo ustrezne </w:t>
      </w:r>
      <w:r w:rsidR="006204BD">
        <w:rPr>
          <w:b w:val="0"/>
          <w:color w:val="000000" w:themeColor="text1"/>
          <w:sz w:val="24"/>
          <w:szCs w:val="24"/>
        </w:rPr>
        <w:t>aktualne</w:t>
      </w:r>
      <w:r w:rsidR="00961855" w:rsidRPr="00D33237">
        <w:rPr>
          <w:b w:val="0"/>
          <w:color w:val="000000" w:themeColor="text1"/>
          <w:sz w:val="24"/>
          <w:szCs w:val="24"/>
        </w:rPr>
        <w:t xml:space="preserve"> vsebine povezane </w:t>
      </w:r>
      <w:r w:rsidR="006204BD">
        <w:rPr>
          <w:b w:val="0"/>
          <w:color w:val="000000" w:themeColor="text1"/>
          <w:sz w:val="24"/>
          <w:szCs w:val="24"/>
        </w:rPr>
        <w:t xml:space="preserve">tudi </w:t>
      </w:r>
      <w:r w:rsidR="00961855" w:rsidRPr="00D33237">
        <w:rPr>
          <w:b w:val="0"/>
          <w:color w:val="000000" w:themeColor="text1"/>
          <w:sz w:val="24"/>
          <w:szCs w:val="24"/>
        </w:rPr>
        <w:t xml:space="preserve">s širšim področjem varnosti </w:t>
      </w:r>
      <w:r w:rsidR="006204BD">
        <w:rPr>
          <w:b w:val="0"/>
          <w:color w:val="000000" w:themeColor="text1"/>
          <w:sz w:val="24"/>
          <w:szCs w:val="24"/>
        </w:rPr>
        <w:t>ter</w:t>
      </w:r>
      <w:r w:rsidR="00961855" w:rsidRPr="00D33237">
        <w:rPr>
          <w:b w:val="0"/>
          <w:color w:val="000000" w:themeColor="text1"/>
          <w:sz w:val="24"/>
          <w:szCs w:val="24"/>
        </w:rPr>
        <w:t xml:space="preserve"> obvladovanjem varnostnih tveganj v javnih in gospodarskih okoljih. Poročanje</w:t>
      </w:r>
      <w:r w:rsidR="006204BD">
        <w:rPr>
          <w:b w:val="0"/>
          <w:color w:val="000000" w:themeColor="text1"/>
          <w:sz w:val="24"/>
          <w:szCs w:val="24"/>
        </w:rPr>
        <w:t xml:space="preserve"> in moderirane oddaje</w:t>
      </w:r>
      <w:r w:rsidR="00961855" w:rsidRPr="00D33237">
        <w:rPr>
          <w:b w:val="0"/>
          <w:color w:val="000000" w:themeColor="text1"/>
          <w:sz w:val="24"/>
          <w:szCs w:val="24"/>
        </w:rPr>
        <w:t xml:space="preserve"> je ustrezno neodvisno in z vabljenimi gosti, ki skupaj z vod</w:t>
      </w:r>
      <w:r w:rsidR="006204BD">
        <w:rPr>
          <w:b w:val="0"/>
          <w:color w:val="000000" w:themeColor="text1"/>
          <w:sz w:val="24"/>
          <w:szCs w:val="24"/>
        </w:rPr>
        <w:t>it</w:t>
      </w:r>
      <w:r>
        <w:rPr>
          <w:b w:val="0"/>
          <w:color w:val="000000" w:themeColor="text1"/>
          <w:sz w:val="24"/>
          <w:szCs w:val="24"/>
        </w:rPr>
        <w:t>eljema</w:t>
      </w:r>
      <w:r w:rsidR="00961855" w:rsidRPr="00D33237">
        <w:rPr>
          <w:b w:val="0"/>
          <w:color w:val="000000" w:themeColor="text1"/>
          <w:sz w:val="24"/>
          <w:szCs w:val="24"/>
        </w:rPr>
        <w:t xml:space="preserve"> predstavljajo posebno kvaliteto informativne</w:t>
      </w:r>
      <w:r w:rsidR="006204BD">
        <w:rPr>
          <w:b w:val="0"/>
          <w:color w:val="000000" w:themeColor="text1"/>
          <w:sz w:val="24"/>
          <w:szCs w:val="24"/>
        </w:rPr>
        <w:t xml:space="preserve"> </w:t>
      </w:r>
      <w:r w:rsidR="002421A2">
        <w:rPr>
          <w:b w:val="0"/>
          <w:color w:val="000000" w:themeColor="text1"/>
          <w:sz w:val="24"/>
          <w:szCs w:val="24"/>
        </w:rPr>
        <w:t>oddaje in</w:t>
      </w:r>
      <w:r w:rsidR="00961855" w:rsidRPr="00D33237">
        <w:rPr>
          <w:b w:val="0"/>
          <w:color w:val="000000" w:themeColor="text1"/>
          <w:sz w:val="24"/>
          <w:szCs w:val="24"/>
        </w:rPr>
        <w:t xml:space="preserve"> zagotavlja učinkovit prenos informacij v širšo družbeno skupnost. Nepristransko podajanje kredibilnih informacij</w:t>
      </w:r>
      <w:r w:rsidR="006204BD">
        <w:rPr>
          <w:b w:val="0"/>
          <w:color w:val="000000" w:themeColor="text1"/>
          <w:sz w:val="24"/>
          <w:szCs w:val="24"/>
        </w:rPr>
        <w:t xml:space="preserve"> na eni strani in vabljenimi gosti na drugi strani zagotavljajo ustrezno možnost za odstiranje in razumevanje aktualnih problemov</w:t>
      </w:r>
      <w:r w:rsidR="002421A2">
        <w:rPr>
          <w:b w:val="0"/>
          <w:color w:val="000000" w:themeColor="text1"/>
          <w:sz w:val="24"/>
          <w:szCs w:val="24"/>
        </w:rPr>
        <w:t xml:space="preserve"> o katerih dnevno poročajo</w:t>
      </w:r>
      <w:r w:rsidR="006204BD">
        <w:rPr>
          <w:b w:val="0"/>
          <w:color w:val="000000" w:themeColor="text1"/>
          <w:sz w:val="24"/>
          <w:szCs w:val="24"/>
        </w:rPr>
        <w:t>.</w:t>
      </w:r>
      <w:r w:rsidR="00961855" w:rsidRPr="00D33237">
        <w:rPr>
          <w:b w:val="0"/>
          <w:color w:val="000000" w:themeColor="text1"/>
          <w:sz w:val="24"/>
          <w:szCs w:val="24"/>
        </w:rPr>
        <w:t xml:space="preserve"> </w:t>
      </w:r>
      <w:r w:rsidR="006204BD">
        <w:rPr>
          <w:b w:val="0"/>
          <w:color w:val="000000" w:themeColor="text1"/>
          <w:sz w:val="24"/>
          <w:szCs w:val="24"/>
        </w:rPr>
        <w:t>Posebno vrednost predstavlja</w:t>
      </w:r>
      <w:r w:rsidR="002421A2">
        <w:rPr>
          <w:b w:val="0"/>
          <w:color w:val="000000" w:themeColor="text1"/>
          <w:sz w:val="24"/>
          <w:szCs w:val="24"/>
        </w:rPr>
        <w:t>ta</w:t>
      </w:r>
      <w:r w:rsidR="006204BD">
        <w:rPr>
          <w:b w:val="0"/>
          <w:color w:val="000000" w:themeColor="text1"/>
          <w:sz w:val="24"/>
          <w:szCs w:val="24"/>
        </w:rPr>
        <w:t xml:space="preserve"> voditelj</w:t>
      </w:r>
      <w:r w:rsidR="002421A2">
        <w:rPr>
          <w:b w:val="0"/>
          <w:color w:val="000000" w:themeColor="text1"/>
          <w:sz w:val="24"/>
          <w:szCs w:val="24"/>
        </w:rPr>
        <w:t>a</w:t>
      </w:r>
      <w:r w:rsidR="006204BD">
        <w:rPr>
          <w:b w:val="0"/>
          <w:color w:val="000000" w:themeColor="text1"/>
          <w:sz w:val="24"/>
          <w:szCs w:val="24"/>
        </w:rPr>
        <w:t xml:space="preserve"> oddaje, ki z</w:t>
      </w:r>
      <w:r w:rsidR="00961855" w:rsidRPr="00D33237">
        <w:rPr>
          <w:b w:val="0"/>
          <w:color w:val="000000" w:themeColor="text1"/>
          <w:sz w:val="24"/>
          <w:szCs w:val="24"/>
        </w:rPr>
        <w:t xml:space="preserve"> zadostno mero pronicljivosti zagotavlja</w:t>
      </w:r>
      <w:r w:rsidR="002421A2">
        <w:rPr>
          <w:b w:val="0"/>
          <w:color w:val="000000" w:themeColor="text1"/>
          <w:sz w:val="24"/>
          <w:szCs w:val="24"/>
        </w:rPr>
        <w:t>ta</w:t>
      </w:r>
      <w:r w:rsidR="00961855" w:rsidRPr="00D33237">
        <w:rPr>
          <w:b w:val="0"/>
          <w:color w:val="000000" w:themeColor="text1"/>
          <w:sz w:val="24"/>
          <w:szCs w:val="24"/>
        </w:rPr>
        <w:t xml:space="preserve">, da so pri poročanju vsebin, ki se dotikajo problemov povezanih z varnostjo, upoštevani visoki profesionalni novinarski standardi. Z inovativnim, fleksibilnim, kredibilnim in ustvarjalnim pristopom do medijskih vsebin, tako </w:t>
      </w:r>
      <w:r w:rsidR="002421A2">
        <w:rPr>
          <w:b w:val="0"/>
          <w:color w:val="000000" w:themeColor="text1"/>
          <w:sz w:val="24"/>
          <w:szCs w:val="24"/>
        </w:rPr>
        <w:t xml:space="preserve">v informativni oddaji </w:t>
      </w:r>
      <w:r w:rsidR="00961855" w:rsidRPr="00D33237">
        <w:rPr>
          <w:b w:val="0"/>
          <w:color w:val="000000" w:themeColor="text1"/>
          <w:sz w:val="24"/>
          <w:szCs w:val="24"/>
        </w:rPr>
        <w:t>predstavljajo zelo pomemben dejavnik za dvigovanje varnostne kulture in splošnega zavedanja o pomenu varnosti na vseh področjih naše družbe.</w:t>
      </w:r>
      <w:r w:rsidR="00961855">
        <w:rPr>
          <w:b w:val="0"/>
          <w:color w:val="000000" w:themeColor="text1"/>
          <w:sz w:val="24"/>
          <w:szCs w:val="24"/>
        </w:rPr>
        <w:t xml:space="preserve"> V to ni vključen samo mednarodni in nacionalni okvir temveč je pomembnemu delu pozornost namenjena tudi posamezni lokalni problematiki.</w:t>
      </w:r>
      <w:r w:rsidR="00961855" w:rsidRPr="00D33237">
        <w:rPr>
          <w:b w:val="0"/>
          <w:color w:val="000000" w:themeColor="text1"/>
          <w:sz w:val="24"/>
          <w:szCs w:val="24"/>
        </w:rPr>
        <w:t xml:space="preserve"> Na to dejstvo nenazadnje kaže tudi visok nivo gledanosti oddaje in različna priznanja, ki so jih deležni oblikovalci te oddaje. Vsekakor pa je potrebno zelo jasno poudariti, da imajo na kvaliteto oddaje zelo pomemben vpliv tudi vsi strokovni sodelavci, ki v ozadju medijskega sija skrbijo, da je kvaliteta podanih strokovnih vsebin na najvišjem možnem nivoju.</w:t>
      </w:r>
    </w:p>
    <w:p w14:paraId="400FFCFD" w14:textId="77777777" w:rsidR="00961855" w:rsidRPr="00D33237" w:rsidRDefault="00961855" w:rsidP="00961855">
      <w:pPr>
        <w:pStyle w:val="Naslov2"/>
        <w:spacing w:before="0" w:beforeAutospacing="0" w:after="0" w:afterAutospacing="0" w:line="276" w:lineRule="auto"/>
        <w:jc w:val="both"/>
        <w:rPr>
          <w:b w:val="0"/>
          <w:color w:val="000000" w:themeColor="text1"/>
          <w:sz w:val="24"/>
          <w:szCs w:val="24"/>
        </w:rPr>
      </w:pPr>
    </w:p>
    <w:p w14:paraId="5DC0D567" w14:textId="77777777" w:rsidR="00A8783B" w:rsidRDefault="00A8783B" w:rsidP="007F10F4">
      <w:pPr>
        <w:jc w:val="both"/>
        <w:rPr>
          <w:b/>
          <w:sz w:val="28"/>
          <w:szCs w:val="28"/>
          <w:u w:val="single"/>
        </w:rPr>
      </w:pPr>
    </w:p>
    <w:p w14:paraId="6A67FAB7" w14:textId="2FB81346" w:rsidR="007862A2" w:rsidRPr="00696EB9" w:rsidRDefault="007F10F4" w:rsidP="007862A2">
      <w:pPr>
        <w:jc w:val="both"/>
        <w:rPr>
          <w:b/>
          <w:color w:val="000000" w:themeColor="text1"/>
          <w:sz w:val="28"/>
          <w:szCs w:val="28"/>
          <w:u w:val="single"/>
        </w:rPr>
      </w:pPr>
      <w:r w:rsidRPr="00696EB9">
        <w:rPr>
          <w:b/>
          <w:sz w:val="28"/>
          <w:szCs w:val="28"/>
          <w:u w:val="single"/>
        </w:rPr>
        <w:t>6.</w:t>
      </w:r>
      <w:r w:rsidR="007862A2" w:rsidRPr="00696EB9">
        <w:rPr>
          <w:b/>
          <w:sz w:val="28"/>
          <w:szCs w:val="28"/>
          <w:u w:val="single"/>
        </w:rPr>
        <w:t xml:space="preserve"> </w:t>
      </w:r>
      <w:r w:rsidR="007862A2" w:rsidRPr="00696EB9">
        <w:rPr>
          <w:b/>
          <w:color w:val="000000" w:themeColor="text1"/>
          <w:sz w:val="28"/>
          <w:szCs w:val="28"/>
          <w:u w:val="single"/>
        </w:rPr>
        <w:t>Nagrado za NAJBOLJŠI STROKOVNI PRISPEVEK s področja korporativne varnosti prej</w:t>
      </w:r>
      <w:r w:rsidR="00696EB9" w:rsidRPr="00696EB9">
        <w:rPr>
          <w:b/>
          <w:color w:val="000000" w:themeColor="text1"/>
          <w:sz w:val="28"/>
          <w:szCs w:val="28"/>
          <w:u w:val="single"/>
        </w:rPr>
        <w:t>me preventivn</w:t>
      </w:r>
      <w:r w:rsidR="009C6D58">
        <w:rPr>
          <w:b/>
          <w:color w:val="000000" w:themeColor="text1"/>
          <w:sz w:val="28"/>
          <w:szCs w:val="28"/>
          <w:u w:val="single"/>
        </w:rPr>
        <w:t>a</w:t>
      </w:r>
      <w:r w:rsidR="00696EB9" w:rsidRPr="00696EB9">
        <w:rPr>
          <w:b/>
          <w:color w:val="000000" w:themeColor="text1"/>
          <w:sz w:val="28"/>
          <w:szCs w:val="28"/>
          <w:u w:val="single"/>
        </w:rPr>
        <w:t xml:space="preserve"> akcij</w:t>
      </w:r>
      <w:r w:rsidR="009C6D58">
        <w:rPr>
          <w:b/>
          <w:color w:val="000000" w:themeColor="text1"/>
          <w:sz w:val="28"/>
          <w:szCs w:val="28"/>
          <w:u w:val="single"/>
        </w:rPr>
        <w:t>a</w:t>
      </w:r>
      <w:r w:rsidR="009D0A83" w:rsidRPr="009D0A83">
        <w:rPr>
          <w:b/>
          <w:color w:val="000000" w:themeColor="text1"/>
          <w:sz w:val="28"/>
          <w:szCs w:val="28"/>
          <w:u w:val="single"/>
        </w:rPr>
        <w:t xml:space="preserve"> </w:t>
      </w:r>
      <w:r w:rsidR="00825FC0">
        <w:rPr>
          <w:b/>
          <w:color w:val="000000" w:themeColor="text1"/>
          <w:sz w:val="28"/>
          <w:szCs w:val="28"/>
          <w:u w:val="single"/>
        </w:rPr>
        <w:t>Združenja Bank Slovenije</w:t>
      </w:r>
      <w:r w:rsidR="009D0A83">
        <w:rPr>
          <w:b/>
          <w:color w:val="000000" w:themeColor="text1"/>
          <w:sz w:val="28"/>
          <w:szCs w:val="28"/>
          <w:u w:val="single"/>
        </w:rPr>
        <w:t xml:space="preserve"> »</w:t>
      </w:r>
      <w:r w:rsidR="00825FC0">
        <w:rPr>
          <w:b/>
          <w:color w:val="000000" w:themeColor="text1"/>
          <w:sz w:val="28"/>
          <w:szCs w:val="28"/>
          <w:u w:val="single"/>
        </w:rPr>
        <w:t>Pazi se</w:t>
      </w:r>
      <w:r w:rsidR="009D0A83">
        <w:rPr>
          <w:b/>
          <w:color w:val="000000" w:themeColor="text1"/>
          <w:sz w:val="28"/>
          <w:szCs w:val="28"/>
          <w:u w:val="single"/>
        </w:rPr>
        <w:t>«</w:t>
      </w:r>
      <w:r w:rsidR="00696EB9">
        <w:rPr>
          <w:b/>
          <w:color w:val="000000" w:themeColor="text1"/>
          <w:sz w:val="28"/>
          <w:szCs w:val="28"/>
          <w:u w:val="single"/>
        </w:rPr>
        <w:t>.</w:t>
      </w:r>
    </w:p>
    <w:p w14:paraId="320A29EE" w14:textId="77777777" w:rsidR="007862A2" w:rsidRPr="00D33237" w:rsidRDefault="007862A2" w:rsidP="007862A2">
      <w:pPr>
        <w:jc w:val="both"/>
        <w:rPr>
          <w:b/>
          <w:color w:val="000000" w:themeColor="text1"/>
          <w:sz w:val="28"/>
          <w:szCs w:val="28"/>
          <w:u w:val="single"/>
        </w:rPr>
      </w:pPr>
    </w:p>
    <w:p w14:paraId="4AF75512" w14:textId="77777777" w:rsidR="007862A2" w:rsidRPr="00D33237" w:rsidRDefault="007862A2" w:rsidP="007862A2">
      <w:pPr>
        <w:jc w:val="both"/>
        <w:rPr>
          <w:b/>
          <w:color w:val="000000" w:themeColor="text1"/>
        </w:rPr>
      </w:pPr>
      <w:r w:rsidRPr="00D33237">
        <w:rPr>
          <w:b/>
          <w:color w:val="000000" w:themeColor="text1"/>
        </w:rPr>
        <w:t>Obrazložitev:</w:t>
      </w:r>
    </w:p>
    <w:p w14:paraId="0D876391" w14:textId="77777777" w:rsidR="007862A2" w:rsidRPr="00D33237" w:rsidRDefault="007862A2" w:rsidP="007862A2">
      <w:pPr>
        <w:jc w:val="both"/>
        <w:rPr>
          <w:color w:val="000000" w:themeColor="text1"/>
        </w:rPr>
      </w:pPr>
    </w:p>
    <w:p w14:paraId="74198D47" w14:textId="4D41A85F" w:rsidR="00395FB8" w:rsidRPr="00395FB8" w:rsidRDefault="009D0A83" w:rsidP="00395FB8">
      <w:pPr>
        <w:jc w:val="both"/>
      </w:pPr>
      <w:r w:rsidRPr="00395FB8">
        <w:t xml:space="preserve">Neodvisna komisija se je odločila, da v tokratnem izboru za najboljši strokovni prispevek na področju varnosti pogleda </w:t>
      </w:r>
      <w:r w:rsidR="002E4912" w:rsidRPr="00395FB8">
        <w:t>področje preventivnih akcij</w:t>
      </w:r>
      <w:r w:rsidRPr="00395FB8">
        <w:t>, ki s svojim prispevki na področju varnosti pomembno sooblik</w:t>
      </w:r>
      <w:r w:rsidR="002E4912" w:rsidRPr="00395FB8">
        <w:t>ujejo</w:t>
      </w:r>
      <w:r w:rsidRPr="00395FB8">
        <w:t xml:space="preserve"> strokovni prostor v Republiki Sloveniji. Projekt </w:t>
      </w:r>
      <w:r w:rsidR="00395FB8" w:rsidRPr="00395FB8">
        <w:t>»Pazi se«</w:t>
      </w:r>
      <w:r w:rsidRPr="00395FB8">
        <w:t xml:space="preserve"> </w:t>
      </w:r>
      <w:r w:rsidR="00395FB8" w:rsidRPr="00395FB8">
        <w:t>izvaja Združenje bank Slovenije</w:t>
      </w:r>
      <w:r w:rsidRPr="00395FB8">
        <w:t>, ki</w:t>
      </w:r>
      <w:r w:rsidR="00395FB8" w:rsidRPr="00395FB8">
        <w:t xml:space="preserve"> je vzpostavilo spletno platformo skozi katero osveščajo širšo javnost o nevarnostih, ki prežijo na spletu. </w:t>
      </w:r>
      <w:r w:rsidRPr="00395FB8">
        <w:t xml:space="preserve"> </w:t>
      </w:r>
      <w:r w:rsidR="00395FB8" w:rsidRPr="00395FB8">
        <w:t>Spletne prevare se ves čas spreminjajo, njihova žrtev pa je lahko prav vsakdo.</w:t>
      </w:r>
      <w:r w:rsidR="00395FB8">
        <w:t xml:space="preserve"> </w:t>
      </w:r>
      <w:r w:rsidR="00395FB8" w:rsidRPr="00395FB8">
        <w:t>S hitrim tehnološkim razvojem in digitalizacijo se pojavljajo tudi nove oblike kibernetskih groženj.</w:t>
      </w:r>
    </w:p>
    <w:p w14:paraId="134DCF49" w14:textId="0031CFEF" w:rsidR="00395FB8" w:rsidRPr="00395FB8" w:rsidRDefault="00395FB8" w:rsidP="00395FB8">
      <w:pPr>
        <w:jc w:val="both"/>
      </w:pPr>
      <w:r>
        <w:t>Z omenjenim projektom Združenje bank Slovenije pripomore k z</w:t>
      </w:r>
      <w:r w:rsidRPr="00395FB8">
        <w:t>aščiti</w:t>
      </w:r>
      <w:r>
        <w:t xml:space="preserve"> in</w:t>
      </w:r>
      <w:r w:rsidRPr="00395FB8">
        <w:t xml:space="preserve"> seznanit</w:t>
      </w:r>
      <w:r>
        <w:t>vi</w:t>
      </w:r>
      <w:r w:rsidRPr="00395FB8">
        <w:t xml:space="preserve"> z najpogostejšimi načini, s katerimi se goljufi skušajo dokopati do osebnih podatkov in denarja. </w:t>
      </w:r>
      <w:r>
        <w:t>Njihovo pomembno geslo je »</w:t>
      </w:r>
      <w:r w:rsidRPr="00395FB8">
        <w:t>Spletne prevare imajo veliko obrazov – prepoznajte jih pravočasno!</w:t>
      </w:r>
      <w:r>
        <w:t>«</w:t>
      </w:r>
      <w:r w:rsidRPr="00395FB8">
        <w:t> </w:t>
      </w:r>
    </w:p>
    <w:p w14:paraId="004C49CB" w14:textId="123045E6" w:rsidR="009D0A83" w:rsidRPr="00777168" w:rsidRDefault="009D0A83" w:rsidP="009D0A83">
      <w:pPr>
        <w:shd w:val="clear" w:color="auto" w:fill="FFFFFF"/>
        <w:jc w:val="both"/>
      </w:pPr>
      <w:r w:rsidRPr="00777168">
        <w:t xml:space="preserve">Projekt </w:t>
      </w:r>
      <w:r w:rsidR="00395FB8">
        <w:t>»Pazi se«</w:t>
      </w:r>
      <w:r w:rsidRPr="00777168">
        <w:t xml:space="preserve"> je namenjen najširši slovenski javnosti, poseben sklop vsebin pa oblikovalci namenjajo tudi specifičnim skupinam</w:t>
      </w:r>
      <w:r w:rsidR="00395FB8">
        <w:t>.</w:t>
      </w:r>
      <w:r w:rsidRPr="00777168">
        <w:t xml:space="preserve"> </w:t>
      </w:r>
    </w:p>
    <w:p w14:paraId="09B7989D" w14:textId="19716EDE" w:rsidR="009D0A83" w:rsidRPr="00777168" w:rsidRDefault="009D0A83" w:rsidP="009D0A83">
      <w:pPr>
        <w:jc w:val="both"/>
        <w:rPr>
          <w:bCs/>
        </w:rPr>
      </w:pPr>
      <w:r w:rsidRPr="00777168">
        <w:rPr>
          <w:bCs/>
        </w:rPr>
        <w:t xml:space="preserve">S pomočjo različnih poti posredovanja strokovnih interaktivnih vsebin je projekt dosegel zelo široko družbeno skupnost, kar daje projektu še posebno težo na področju osveščanja uporabnikov pri varni uporabi </w:t>
      </w:r>
      <w:r w:rsidR="00395FB8">
        <w:rPr>
          <w:bCs/>
        </w:rPr>
        <w:t>spleta</w:t>
      </w:r>
      <w:r w:rsidRPr="00777168">
        <w:rPr>
          <w:bCs/>
        </w:rPr>
        <w:t>.</w:t>
      </w:r>
      <w:r>
        <w:rPr>
          <w:bCs/>
        </w:rPr>
        <w:t xml:space="preserve"> Z domiselnimi nekonvencionalnimi pristopi to problematiko približuje različnim </w:t>
      </w:r>
      <w:r w:rsidR="002E4912">
        <w:rPr>
          <w:bCs/>
        </w:rPr>
        <w:t>ranljivim skupinam.</w:t>
      </w:r>
      <w:r w:rsidRPr="00777168">
        <w:rPr>
          <w:bCs/>
        </w:rPr>
        <w:t xml:space="preserve"> </w:t>
      </w:r>
    </w:p>
    <w:p w14:paraId="605253C2" w14:textId="5E748D0A" w:rsidR="007F10F4" w:rsidRPr="00825FC0" w:rsidRDefault="009D0A83" w:rsidP="00825FC0">
      <w:pPr>
        <w:spacing w:line="276" w:lineRule="auto"/>
        <w:jc w:val="both"/>
      </w:pPr>
      <w:r w:rsidRPr="00777168">
        <w:t xml:space="preserve">To so tiste kvalitete in dobra praksa, ki so komisijo letos prepričale, da se </w:t>
      </w:r>
      <w:r w:rsidR="00395FB8">
        <w:t>Združenju Bank Slovenije</w:t>
      </w:r>
      <w:r w:rsidRPr="00777168">
        <w:t>, za strokovno vsebino projekta »</w:t>
      </w:r>
      <w:r w:rsidR="00395FB8">
        <w:t>Pazi se</w:t>
      </w:r>
      <w:r w:rsidRPr="00777168">
        <w:t xml:space="preserve">«, podeli omenjena nagrada. </w:t>
      </w:r>
    </w:p>
    <w:sectPr w:rsidR="007F10F4" w:rsidRPr="00825FC0" w:rsidSect="00326D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4D1"/>
    <w:multiLevelType w:val="hybridMultilevel"/>
    <w:tmpl w:val="CD42F87C"/>
    <w:lvl w:ilvl="0" w:tplc="12746EA6">
      <w:numFmt w:val="bullet"/>
      <w:lvlText w:val="-"/>
      <w:lvlJc w:val="left"/>
      <w:pPr>
        <w:ind w:left="1080" w:hanging="360"/>
      </w:pPr>
      <w:rPr>
        <w:rFonts w:ascii="Garamond" w:eastAsia="Times New Roman" w:hAnsi="Garamond"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53F6EBD"/>
    <w:multiLevelType w:val="hybridMultilevel"/>
    <w:tmpl w:val="4B08F7E8"/>
    <w:lvl w:ilvl="0" w:tplc="04240003">
      <w:start w:val="1"/>
      <w:numFmt w:val="bullet"/>
      <w:lvlText w:val="o"/>
      <w:lvlJc w:val="left"/>
      <w:pPr>
        <w:ind w:left="1434" w:hanging="360"/>
      </w:pPr>
      <w:rPr>
        <w:rFonts w:ascii="Courier New" w:hAnsi="Courier New" w:cs="Courier New" w:hint="default"/>
      </w:rPr>
    </w:lvl>
    <w:lvl w:ilvl="1" w:tplc="04240003">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 w15:restartNumberingAfterBreak="0">
    <w:nsid w:val="076B4A2B"/>
    <w:multiLevelType w:val="hybridMultilevel"/>
    <w:tmpl w:val="F87AFE3A"/>
    <w:lvl w:ilvl="0" w:tplc="305C882A">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93852"/>
    <w:multiLevelType w:val="hybridMultilevel"/>
    <w:tmpl w:val="A5B23952"/>
    <w:lvl w:ilvl="0" w:tplc="305C882A">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2E09E5"/>
    <w:multiLevelType w:val="hybridMultilevel"/>
    <w:tmpl w:val="D0305E3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9F3090"/>
    <w:multiLevelType w:val="hybridMultilevel"/>
    <w:tmpl w:val="5EFC820C"/>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965A06"/>
    <w:multiLevelType w:val="hybridMultilevel"/>
    <w:tmpl w:val="15CCA37C"/>
    <w:lvl w:ilvl="0" w:tplc="04240003">
      <w:start w:val="1"/>
      <w:numFmt w:val="bullet"/>
      <w:lvlText w:val="o"/>
      <w:lvlJc w:val="left"/>
      <w:pPr>
        <w:ind w:left="1080" w:hanging="360"/>
      </w:pPr>
      <w:rPr>
        <w:rFonts w:ascii="Courier New" w:hAnsi="Courier New" w:cs="Courier New"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A060B89"/>
    <w:multiLevelType w:val="hybridMultilevel"/>
    <w:tmpl w:val="F51A94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8102B2"/>
    <w:multiLevelType w:val="hybridMultilevel"/>
    <w:tmpl w:val="42C29C68"/>
    <w:lvl w:ilvl="0" w:tplc="12746EA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92077A"/>
    <w:multiLevelType w:val="hybridMultilevel"/>
    <w:tmpl w:val="19FE9D40"/>
    <w:lvl w:ilvl="0" w:tplc="12746EA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094C16"/>
    <w:multiLevelType w:val="hybridMultilevel"/>
    <w:tmpl w:val="6D12D0A8"/>
    <w:lvl w:ilvl="0" w:tplc="0424000B">
      <w:start w:val="1"/>
      <w:numFmt w:val="bullet"/>
      <w:lvlText w:val=""/>
      <w:lvlJc w:val="left"/>
      <w:pPr>
        <w:ind w:left="1434" w:hanging="360"/>
      </w:pPr>
      <w:rPr>
        <w:rFonts w:ascii="Wingdings" w:hAnsi="Wingdings"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11" w15:restartNumberingAfterBreak="0">
    <w:nsid w:val="20F1759A"/>
    <w:multiLevelType w:val="hybridMultilevel"/>
    <w:tmpl w:val="D1509EB2"/>
    <w:lvl w:ilvl="0" w:tplc="12746EA6">
      <w:numFmt w:val="bullet"/>
      <w:lvlText w:val="-"/>
      <w:lvlJc w:val="left"/>
      <w:pPr>
        <w:ind w:left="1440" w:hanging="360"/>
      </w:pPr>
      <w:rPr>
        <w:rFonts w:ascii="Garamond" w:eastAsia="Times New Roman" w:hAnsi="Garamond"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1725CB3"/>
    <w:multiLevelType w:val="multilevel"/>
    <w:tmpl w:val="F6C8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E745F1"/>
    <w:multiLevelType w:val="hybridMultilevel"/>
    <w:tmpl w:val="03C03826"/>
    <w:lvl w:ilvl="0" w:tplc="12746EA6">
      <w:numFmt w:val="bullet"/>
      <w:lvlText w:val="-"/>
      <w:lvlJc w:val="left"/>
      <w:pPr>
        <w:ind w:left="1080" w:hanging="360"/>
      </w:pPr>
      <w:rPr>
        <w:rFonts w:ascii="Garamond" w:eastAsia="Times New Roman" w:hAnsi="Garamond"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29E86440"/>
    <w:multiLevelType w:val="hybridMultilevel"/>
    <w:tmpl w:val="77347DBC"/>
    <w:lvl w:ilvl="0" w:tplc="0424000B">
      <w:start w:val="1"/>
      <w:numFmt w:val="bullet"/>
      <w:lvlText w:val=""/>
      <w:lvlJc w:val="left"/>
      <w:pPr>
        <w:ind w:left="720" w:hanging="360"/>
      </w:pPr>
      <w:rPr>
        <w:rFonts w:ascii="Wingdings" w:hAnsi="Wingdings" w:hint="default"/>
      </w:rPr>
    </w:lvl>
    <w:lvl w:ilvl="1" w:tplc="12746EA6">
      <w:numFmt w:val="bullet"/>
      <w:lvlText w:val="-"/>
      <w:lvlJc w:val="left"/>
      <w:pPr>
        <w:ind w:left="1440" w:hanging="360"/>
      </w:pPr>
      <w:rPr>
        <w:rFonts w:ascii="Garamond" w:eastAsia="Times New Roman" w:hAnsi="Garamond"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882CD7"/>
    <w:multiLevelType w:val="hybridMultilevel"/>
    <w:tmpl w:val="C1B6163E"/>
    <w:lvl w:ilvl="0" w:tplc="48C8A44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0F272BC"/>
    <w:multiLevelType w:val="hybridMultilevel"/>
    <w:tmpl w:val="037C1010"/>
    <w:lvl w:ilvl="0" w:tplc="C4ACB48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4644F3"/>
    <w:multiLevelType w:val="hybridMultilevel"/>
    <w:tmpl w:val="E430C686"/>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EC105B"/>
    <w:multiLevelType w:val="hybridMultilevel"/>
    <w:tmpl w:val="3F866B60"/>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C518D6"/>
    <w:multiLevelType w:val="hybridMultilevel"/>
    <w:tmpl w:val="E2D6EAC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D16287"/>
    <w:multiLevelType w:val="hybridMultilevel"/>
    <w:tmpl w:val="7924DA0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1" w15:restartNumberingAfterBreak="0">
    <w:nsid w:val="42EA4BD1"/>
    <w:multiLevelType w:val="hybridMultilevel"/>
    <w:tmpl w:val="8766EAA6"/>
    <w:lvl w:ilvl="0" w:tplc="04240003">
      <w:start w:val="1"/>
      <w:numFmt w:val="bullet"/>
      <w:lvlText w:val="o"/>
      <w:lvlJc w:val="left"/>
      <w:pPr>
        <w:ind w:left="1068" w:hanging="360"/>
      </w:pPr>
      <w:rPr>
        <w:rFonts w:ascii="Courier New" w:hAnsi="Courier New" w:cs="Courier New"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2" w15:restartNumberingAfterBreak="0">
    <w:nsid w:val="43C35EC3"/>
    <w:multiLevelType w:val="hybridMultilevel"/>
    <w:tmpl w:val="74EAC866"/>
    <w:lvl w:ilvl="0" w:tplc="12746EA6">
      <w:numFmt w:val="bullet"/>
      <w:lvlText w:val="-"/>
      <w:lvlJc w:val="left"/>
      <w:pPr>
        <w:ind w:left="1080" w:hanging="360"/>
      </w:pPr>
      <w:rPr>
        <w:rFonts w:ascii="Garamond" w:eastAsia="Times New Roman" w:hAnsi="Garamond"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7B10889"/>
    <w:multiLevelType w:val="hybridMultilevel"/>
    <w:tmpl w:val="5D3A1588"/>
    <w:lvl w:ilvl="0" w:tplc="12746EA6">
      <w:numFmt w:val="bullet"/>
      <w:lvlText w:val="-"/>
      <w:lvlJc w:val="left"/>
      <w:pPr>
        <w:ind w:left="1080" w:hanging="360"/>
      </w:pPr>
      <w:rPr>
        <w:rFonts w:ascii="Garamond" w:eastAsia="Times New Roman" w:hAnsi="Garamond"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D893440"/>
    <w:multiLevelType w:val="hybridMultilevel"/>
    <w:tmpl w:val="5AB40DAE"/>
    <w:lvl w:ilvl="0" w:tplc="0424000B">
      <w:start w:val="1"/>
      <w:numFmt w:val="bullet"/>
      <w:lvlText w:val=""/>
      <w:lvlJc w:val="left"/>
      <w:pPr>
        <w:ind w:left="1068" w:hanging="360"/>
      </w:pPr>
      <w:rPr>
        <w:rFonts w:ascii="Wingdings" w:hAnsi="Wingdings"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514D4EAA"/>
    <w:multiLevelType w:val="hybridMultilevel"/>
    <w:tmpl w:val="1AB6FF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9FD0639"/>
    <w:multiLevelType w:val="multilevel"/>
    <w:tmpl w:val="D56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26597"/>
    <w:multiLevelType w:val="multilevel"/>
    <w:tmpl w:val="5C2E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F4035"/>
    <w:multiLevelType w:val="multilevel"/>
    <w:tmpl w:val="E40E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5F0189"/>
    <w:multiLevelType w:val="hybridMultilevel"/>
    <w:tmpl w:val="C01680B0"/>
    <w:lvl w:ilvl="0" w:tplc="12746EA6">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BF71AC"/>
    <w:multiLevelType w:val="hybridMultilevel"/>
    <w:tmpl w:val="28E892F8"/>
    <w:lvl w:ilvl="0" w:tplc="04240003">
      <w:start w:val="1"/>
      <w:numFmt w:val="bullet"/>
      <w:lvlText w:val="o"/>
      <w:lvlJc w:val="left"/>
      <w:pPr>
        <w:ind w:left="1440" w:hanging="360"/>
      </w:pPr>
      <w:rPr>
        <w:rFonts w:ascii="Courier New" w:hAnsi="Courier New" w:cs="Courier New"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7E695DA0"/>
    <w:multiLevelType w:val="hybridMultilevel"/>
    <w:tmpl w:val="45C03722"/>
    <w:lvl w:ilvl="0" w:tplc="9488AEEA">
      <w:start w:val="1"/>
      <w:numFmt w:val="bullet"/>
      <w:lvlText w:val=""/>
      <w:lvlJc w:val="left"/>
      <w:pPr>
        <w:ind w:left="360" w:hanging="360"/>
      </w:pPr>
      <w:rPr>
        <w:rFonts w:ascii="Wingdings" w:hAnsi="Wingdings" w:hint="default"/>
        <w:color w:val="000000" w:themeColor="text1"/>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2" w15:restartNumberingAfterBreak="0">
    <w:nsid w:val="7F571149"/>
    <w:multiLevelType w:val="hybridMultilevel"/>
    <w:tmpl w:val="C6F429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7181232">
    <w:abstractNumId w:val="2"/>
  </w:num>
  <w:num w:numId="2" w16cid:durableId="1954823757">
    <w:abstractNumId w:val="26"/>
  </w:num>
  <w:num w:numId="3" w16cid:durableId="466512875">
    <w:abstractNumId w:val="27"/>
  </w:num>
  <w:num w:numId="4" w16cid:durableId="1666931955">
    <w:abstractNumId w:val="7"/>
  </w:num>
  <w:num w:numId="5" w16cid:durableId="275716421">
    <w:abstractNumId w:val="19"/>
  </w:num>
  <w:num w:numId="6" w16cid:durableId="2074690459">
    <w:abstractNumId w:val="12"/>
  </w:num>
  <w:num w:numId="7" w16cid:durableId="1468619342">
    <w:abstractNumId w:val="20"/>
  </w:num>
  <w:num w:numId="8" w16cid:durableId="672493843">
    <w:abstractNumId w:val="32"/>
  </w:num>
  <w:num w:numId="9" w16cid:durableId="239101072">
    <w:abstractNumId w:val="16"/>
  </w:num>
  <w:num w:numId="10" w16cid:durableId="1484812437">
    <w:abstractNumId w:val="3"/>
  </w:num>
  <w:num w:numId="11" w16cid:durableId="2110348899">
    <w:abstractNumId w:val="17"/>
  </w:num>
  <w:num w:numId="12" w16cid:durableId="1464546072">
    <w:abstractNumId w:val="18"/>
  </w:num>
  <w:num w:numId="13" w16cid:durableId="1381398861">
    <w:abstractNumId w:val="31"/>
  </w:num>
  <w:num w:numId="14" w16cid:durableId="384183520">
    <w:abstractNumId w:val="8"/>
  </w:num>
  <w:num w:numId="15" w16cid:durableId="1721248903">
    <w:abstractNumId w:val="9"/>
  </w:num>
  <w:num w:numId="16" w16cid:durableId="180972606">
    <w:abstractNumId w:val="29"/>
  </w:num>
  <w:num w:numId="17" w16cid:durableId="699089157">
    <w:abstractNumId w:val="13"/>
  </w:num>
  <w:num w:numId="18" w16cid:durableId="1738549284">
    <w:abstractNumId w:val="22"/>
  </w:num>
  <w:num w:numId="19" w16cid:durableId="295649253">
    <w:abstractNumId w:val="0"/>
  </w:num>
  <w:num w:numId="20" w16cid:durableId="128548471">
    <w:abstractNumId w:val="28"/>
  </w:num>
  <w:num w:numId="21" w16cid:durableId="317728190">
    <w:abstractNumId w:val="4"/>
  </w:num>
  <w:num w:numId="22" w16cid:durableId="131485594">
    <w:abstractNumId w:val="25"/>
  </w:num>
  <w:num w:numId="23" w16cid:durableId="849685858">
    <w:abstractNumId w:val="11"/>
  </w:num>
  <w:num w:numId="24" w16cid:durableId="410468796">
    <w:abstractNumId w:val="5"/>
  </w:num>
  <w:num w:numId="25" w16cid:durableId="20210824">
    <w:abstractNumId w:val="21"/>
  </w:num>
  <w:num w:numId="26" w16cid:durableId="545021565">
    <w:abstractNumId w:val="24"/>
  </w:num>
  <w:num w:numId="27" w16cid:durableId="1120294560">
    <w:abstractNumId w:val="14"/>
  </w:num>
  <w:num w:numId="28" w16cid:durableId="1665007752">
    <w:abstractNumId w:val="23"/>
  </w:num>
  <w:num w:numId="29" w16cid:durableId="523441686">
    <w:abstractNumId w:val="10"/>
  </w:num>
  <w:num w:numId="30" w16cid:durableId="1680815337">
    <w:abstractNumId w:val="30"/>
  </w:num>
  <w:num w:numId="31" w16cid:durableId="1087733448">
    <w:abstractNumId w:val="6"/>
  </w:num>
  <w:num w:numId="32" w16cid:durableId="1520969766">
    <w:abstractNumId w:val="15"/>
  </w:num>
  <w:num w:numId="33" w16cid:durableId="125509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21"/>
    <w:rsid w:val="000111B7"/>
    <w:rsid w:val="000320B0"/>
    <w:rsid w:val="00034F65"/>
    <w:rsid w:val="00035020"/>
    <w:rsid w:val="00054170"/>
    <w:rsid w:val="000613F2"/>
    <w:rsid w:val="000661E7"/>
    <w:rsid w:val="00070F0E"/>
    <w:rsid w:val="000740F1"/>
    <w:rsid w:val="00091525"/>
    <w:rsid w:val="000A6683"/>
    <w:rsid w:val="000B5E9F"/>
    <w:rsid w:val="000D5DC1"/>
    <w:rsid w:val="000D787D"/>
    <w:rsid w:val="000E4ED8"/>
    <w:rsid w:val="00101E92"/>
    <w:rsid w:val="00105412"/>
    <w:rsid w:val="00113E44"/>
    <w:rsid w:val="0011439B"/>
    <w:rsid w:val="00121780"/>
    <w:rsid w:val="00122FA9"/>
    <w:rsid w:val="00135187"/>
    <w:rsid w:val="00135DE2"/>
    <w:rsid w:val="001426C7"/>
    <w:rsid w:val="001477EA"/>
    <w:rsid w:val="00150E62"/>
    <w:rsid w:val="00154343"/>
    <w:rsid w:val="00161E1D"/>
    <w:rsid w:val="001624D2"/>
    <w:rsid w:val="00163C89"/>
    <w:rsid w:val="00172AE2"/>
    <w:rsid w:val="00194466"/>
    <w:rsid w:val="001964AB"/>
    <w:rsid w:val="001B603B"/>
    <w:rsid w:val="001C02FF"/>
    <w:rsid w:val="001C3FCD"/>
    <w:rsid w:val="001D7035"/>
    <w:rsid w:val="001E3765"/>
    <w:rsid w:val="001F2BA8"/>
    <w:rsid w:val="001F3D13"/>
    <w:rsid w:val="00201D00"/>
    <w:rsid w:val="0020429B"/>
    <w:rsid w:val="00215686"/>
    <w:rsid w:val="0022682F"/>
    <w:rsid w:val="00234DED"/>
    <w:rsid w:val="002421A2"/>
    <w:rsid w:val="00250421"/>
    <w:rsid w:val="00261B67"/>
    <w:rsid w:val="00273C0A"/>
    <w:rsid w:val="002811C6"/>
    <w:rsid w:val="00281ED3"/>
    <w:rsid w:val="00282882"/>
    <w:rsid w:val="00286B7E"/>
    <w:rsid w:val="00291262"/>
    <w:rsid w:val="00295BEB"/>
    <w:rsid w:val="002975A0"/>
    <w:rsid w:val="002A29AA"/>
    <w:rsid w:val="002A339B"/>
    <w:rsid w:val="002A6CD9"/>
    <w:rsid w:val="002B65A5"/>
    <w:rsid w:val="002D3DC7"/>
    <w:rsid w:val="002D5558"/>
    <w:rsid w:val="002E4912"/>
    <w:rsid w:val="002E5485"/>
    <w:rsid w:val="00305742"/>
    <w:rsid w:val="00311CBE"/>
    <w:rsid w:val="0031598A"/>
    <w:rsid w:val="00315BD3"/>
    <w:rsid w:val="0032281C"/>
    <w:rsid w:val="00324B10"/>
    <w:rsid w:val="00326D35"/>
    <w:rsid w:val="0032714B"/>
    <w:rsid w:val="003302A4"/>
    <w:rsid w:val="00331B70"/>
    <w:rsid w:val="00351DEB"/>
    <w:rsid w:val="003550C4"/>
    <w:rsid w:val="00371102"/>
    <w:rsid w:val="00375E42"/>
    <w:rsid w:val="00384981"/>
    <w:rsid w:val="0038699E"/>
    <w:rsid w:val="00395FB8"/>
    <w:rsid w:val="003B1F2C"/>
    <w:rsid w:val="003B46AD"/>
    <w:rsid w:val="003C2213"/>
    <w:rsid w:val="003C515D"/>
    <w:rsid w:val="003D2465"/>
    <w:rsid w:val="003D4B86"/>
    <w:rsid w:val="003D7E64"/>
    <w:rsid w:val="003E0725"/>
    <w:rsid w:val="003E1B6E"/>
    <w:rsid w:val="003E4BAA"/>
    <w:rsid w:val="003E7113"/>
    <w:rsid w:val="004019A6"/>
    <w:rsid w:val="00410677"/>
    <w:rsid w:val="00412B80"/>
    <w:rsid w:val="00431CF2"/>
    <w:rsid w:val="0043584C"/>
    <w:rsid w:val="0043749A"/>
    <w:rsid w:val="004427F6"/>
    <w:rsid w:val="004534F1"/>
    <w:rsid w:val="0045734D"/>
    <w:rsid w:val="0046759E"/>
    <w:rsid w:val="0047334E"/>
    <w:rsid w:val="00483534"/>
    <w:rsid w:val="00487B1A"/>
    <w:rsid w:val="00493572"/>
    <w:rsid w:val="004B15AD"/>
    <w:rsid w:val="004B28A7"/>
    <w:rsid w:val="004C362F"/>
    <w:rsid w:val="004C3C3B"/>
    <w:rsid w:val="004C6A66"/>
    <w:rsid w:val="004D0EA3"/>
    <w:rsid w:val="004D3D14"/>
    <w:rsid w:val="00507ED4"/>
    <w:rsid w:val="00525899"/>
    <w:rsid w:val="00526759"/>
    <w:rsid w:val="00533404"/>
    <w:rsid w:val="005424C2"/>
    <w:rsid w:val="005451E0"/>
    <w:rsid w:val="00551A60"/>
    <w:rsid w:val="00561061"/>
    <w:rsid w:val="00561977"/>
    <w:rsid w:val="00570C90"/>
    <w:rsid w:val="0057139F"/>
    <w:rsid w:val="005713C2"/>
    <w:rsid w:val="00582A05"/>
    <w:rsid w:val="00590792"/>
    <w:rsid w:val="00596E48"/>
    <w:rsid w:val="005A2950"/>
    <w:rsid w:val="005A37C3"/>
    <w:rsid w:val="005A3A7A"/>
    <w:rsid w:val="005A5C9B"/>
    <w:rsid w:val="005B0853"/>
    <w:rsid w:val="005B33D2"/>
    <w:rsid w:val="005B5715"/>
    <w:rsid w:val="005C7BFF"/>
    <w:rsid w:val="005D6797"/>
    <w:rsid w:val="005E340E"/>
    <w:rsid w:val="005F4390"/>
    <w:rsid w:val="005F7792"/>
    <w:rsid w:val="00613C4B"/>
    <w:rsid w:val="00613E60"/>
    <w:rsid w:val="006140DC"/>
    <w:rsid w:val="006204BD"/>
    <w:rsid w:val="00622602"/>
    <w:rsid w:val="006322DD"/>
    <w:rsid w:val="00633571"/>
    <w:rsid w:val="00644E2C"/>
    <w:rsid w:val="00653121"/>
    <w:rsid w:val="00653B8F"/>
    <w:rsid w:val="00655EFC"/>
    <w:rsid w:val="00686286"/>
    <w:rsid w:val="00691299"/>
    <w:rsid w:val="00693ECD"/>
    <w:rsid w:val="006950F1"/>
    <w:rsid w:val="00696EB9"/>
    <w:rsid w:val="006A42D7"/>
    <w:rsid w:val="006A6A04"/>
    <w:rsid w:val="006B2A0D"/>
    <w:rsid w:val="006B3BEE"/>
    <w:rsid w:val="006C287F"/>
    <w:rsid w:val="006C39A8"/>
    <w:rsid w:val="006C53EC"/>
    <w:rsid w:val="006D318D"/>
    <w:rsid w:val="006D4258"/>
    <w:rsid w:val="006F35CD"/>
    <w:rsid w:val="006F7A17"/>
    <w:rsid w:val="0071706C"/>
    <w:rsid w:val="00723AC1"/>
    <w:rsid w:val="00733C5C"/>
    <w:rsid w:val="007375D3"/>
    <w:rsid w:val="0074242F"/>
    <w:rsid w:val="00746E15"/>
    <w:rsid w:val="00746EB0"/>
    <w:rsid w:val="00777168"/>
    <w:rsid w:val="007862A2"/>
    <w:rsid w:val="00791968"/>
    <w:rsid w:val="00793995"/>
    <w:rsid w:val="00795589"/>
    <w:rsid w:val="00795677"/>
    <w:rsid w:val="007B35A5"/>
    <w:rsid w:val="007D595F"/>
    <w:rsid w:val="007D5F7F"/>
    <w:rsid w:val="007E13D9"/>
    <w:rsid w:val="007F10F4"/>
    <w:rsid w:val="00805CBF"/>
    <w:rsid w:val="00806F08"/>
    <w:rsid w:val="0081582D"/>
    <w:rsid w:val="00825FC0"/>
    <w:rsid w:val="00826205"/>
    <w:rsid w:val="0083194A"/>
    <w:rsid w:val="008366BA"/>
    <w:rsid w:val="00846262"/>
    <w:rsid w:val="008670C7"/>
    <w:rsid w:val="00870463"/>
    <w:rsid w:val="00873B1C"/>
    <w:rsid w:val="008762B7"/>
    <w:rsid w:val="00881208"/>
    <w:rsid w:val="00882B0D"/>
    <w:rsid w:val="00886EA7"/>
    <w:rsid w:val="008931DD"/>
    <w:rsid w:val="00893441"/>
    <w:rsid w:val="00897E8F"/>
    <w:rsid w:val="008A0EDB"/>
    <w:rsid w:val="008B2777"/>
    <w:rsid w:val="008C0814"/>
    <w:rsid w:val="008C1556"/>
    <w:rsid w:val="008C4826"/>
    <w:rsid w:val="008C5568"/>
    <w:rsid w:val="008D06CB"/>
    <w:rsid w:val="008F58AB"/>
    <w:rsid w:val="00902580"/>
    <w:rsid w:val="009047B3"/>
    <w:rsid w:val="0090797C"/>
    <w:rsid w:val="009142E3"/>
    <w:rsid w:val="00921D07"/>
    <w:rsid w:val="009531DF"/>
    <w:rsid w:val="00954119"/>
    <w:rsid w:val="0095467D"/>
    <w:rsid w:val="00961855"/>
    <w:rsid w:val="00964DE4"/>
    <w:rsid w:val="00965189"/>
    <w:rsid w:val="00973626"/>
    <w:rsid w:val="00973879"/>
    <w:rsid w:val="009C6882"/>
    <w:rsid w:val="009C6A1E"/>
    <w:rsid w:val="009C6D58"/>
    <w:rsid w:val="009C6E5F"/>
    <w:rsid w:val="009D0A83"/>
    <w:rsid w:val="009E5F8F"/>
    <w:rsid w:val="00A0043D"/>
    <w:rsid w:val="00A047DD"/>
    <w:rsid w:val="00A11A8E"/>
    <w:rsid w:val="00A21D9E"/>
    <w:rsid w:val="00A2340F"/>
    <w:rsid w:val="00A353A0"/>
    <w:rsid w:val="00A40AD6"/>
    <w:rsid w:val="00A44C2B"/>
    <w:rsid w:val="00A62F78"/>
    <w:rsid w:val="00A67609"/>
    <w:rsid w:val="00A71974"/>
    <w:rsid w:val="00A80C58"/>
    <w:rsid w:val="00A84295"/>
    <w:rsid w:val="00A8783B"/>
    <w:rsid w:val="00A96B98"/>
    <w:rsid w:val="00AA22B8"/>
    <w:rsid w:val="00AA4DA4"/>
    <w:rsid w:val="00AB320F"/>
    <w:rsid w:val="00AC4E16"/>
    <w:rsid w:val="00AE1F3D"/>
    <w:rsid w:val="00AE747B"/>
    <w:rsid w:val="00AF0F55"/>
    <w:rsid w:val="00AF27E7"/>
    <w:rsid w:val="00B05926"/>
    <w:rsid w:val="00B077E5"/>
    <w:rsid w:val="00B116D4"/>
    <w:rsid w:val="00B273F6"/>
    <w:rsid w:val="00B33969"/>
    <w:rsid w:val="00B36052"/>
    <w:rsid w:val="00B378B7"/>
    <w:rsid w:val="00B403C9"/>
    <w:rsid w:val="00B4079C"/>
    <w:rsid w:val="00B4230F"/>
    <w:rsid w:val="00B50570"/>
    <w:rsid w:val="00B50B45"/>
    <w:rsid w:val="00B555DD"/>
    <w:rsid w:val="00B56760"/>
    <w:rsid w:val="00B5783E"/>
    <w:rsid w:val="00B62C61"/>
    <w:rsid w:val="00B65EFF"/>
    <w:rsid w:val="00B72F91"/>
    <w:rsid w:val="00B73DC4"/>
    <w:rsid w:val="00B770CB"/>
    <w:rsid w:val="00B812FF"/>
    <w:rsid w:val="00B85EC3"/>
    <w:rsid w:val="00B968F6"/>
    <w:rsid w:val="00BA394F"/>
    <w:rsid w:val="00BB05D5"/>
    <w:rsid w:val="00BB22BB"/>
    <w:rsid w:val="00BB683F"/>
    <w:rsid w:val="00BC36D1"/>
    <w:rsid w:val="00BC43D8"/>
    <w:rsid w:val="00BC6272"/>
    <w:rsid w:val="00BE328D"/>
    <w:rsid w:val="00BE3AC9"/>
    <w:rsid w:val="00BF241A"/>
    <w:rsid w:val="00BF31C6"/>
    <w:rsid w:val="00BF3961"/>
    <w:rsid w:val="00C056A3"/>
    <w:rsid w:val="00C0798F"/>
    <w:rsid w:val="00C12E10"/>
    <w:rsid w:val="00C13B88"/>
    <w:rsid w:val="00C1769F"/>
    <w:rsid w:val="00C31379"/>
    <w:rsid w:val="00C410AF"/>
    <w:rsid w:val="00C440C4"/>
    <w:rsid w:val="00C567E5"/>
    <w:rsid w:val="00C61965"/>
    <w:rsid w:val="00C6402F"/>
    <w:rsid w:val="00C67896"/>
    <w:rsid w:val="00C727CD"/>
    <w:rsid w:val="00C74878"/>
    <w:rsid w:val="00C749A0"/>
    <w:rsid w:val="00C75BB8"/>
    <w:rsid w:val="00C76AEF"/>
    <w:rsid w:val="00C830FE"/>
    <w:rsid w:val="00C84760"/>
    <w:rsid w:val="00C87875"/>
    <w:rsid w:val="00C920A0"/>
    <w:rsid w:val="00C92665"/>
    <w:rsid w:val="00C93815"/>
    <w:rsid w:val="00C93DAD"/>
    <w:rsid w:val="00CA0F2B"/>
    <w:rsid w:val="00CA6608"/>
    <w:rsid w:val="00CB0A5E"/>
    <w:rsid w:val="00CB2168"/>
    <w:rsid w:val="00CB6EBC"/>
    <w:rsid w:val="00CC1055"/>
    <w:rsid w:val="00CD4016"/>
    <w:rsid w:val="00CD40E9"/>
    <w:rsid w:val="00CD46DB"/>
    <w:rsid w:val="00CE55D9"/>
    <w:rsid w:val="00CF4EBD"/>
    <w:rsid w:val="00D03850"/>
    <w:rsid w:val="00D10718"/>
    <w:rsid w:val="00D12859"/>
    <w:rsid w:val="00D17ED2"/>
    <w:rsid w:val="00D2142F"/>
    <w:rsid w:val="00D33237"/>
    <w:rsid w:val="00D46924"/>
    <w:rsid w:val="00D84430"/>
    <w:rsid w:val="00D84818"/>
    <w:rsid w:val="00D87DA0"/>
    <w:rsid w:val="00D94E3E"/>
    <w:rsid w:val="00DA0FE1"/>
    <w:rsid w:val="00DA5A6F"/>
    <w:rsid w:val="00DA7B13"/>
    <w:rsid w:val="00DB1024"/>
    <w:rsid w:val="00DB4D18"/>
    <w:rsid w:val="00DB5547"/>
    <w:rsid w:val="00DC3F27"/>
    <w:rsid w:val="00DD20E3"/>
    <w:rsid w:val="00DD44AC"/>
    <w:rsid w:val="00DD7A35"/>
    <w:rsid w:val="00DE7322"/>
    <w:rsid w:val="00DE7D88"/>
    <w:rsid w:val="00DE7E55"/>
    <w:rsid w:val="00DF1FDC"/>
    <w:rsid w:val="00E04B89"/>
    <w:rsid w:val="00E1555C"/>
    <w:rsid w:val="00E305D0"/>
    <w:rsid w:val="00E43C8B"/>
    <w:rsid w:val="00E53687"/>
    <w:rsid w:val="00E600C1"/>
    <w:rsid w:val="00E62AD2"/>
    <w:rsid w:val="00E73976"/>
    <w:rsid w:val="00E81D27"/>
    <w:rsid w:val="00E93808"/>
    <w:rsid w:val="00EB79A3"/>
    <w:rsid w:val="00EC0CA5"/>
    <w:rsid w:val="00ED0C3B"/>
    <w:rsid w:val="00ED234C"/>
    <w:rsid w:val="00ED50D6"/>
    <w:rsid w:val="00EF3CE3"/>
    <w:rsid w:val="00EF448A"/>
    <w:rsid w:val="00F00B39"/>
    <w:rsid w:val="00F16079"/>
    <w:rsid w:val="00F229FD"/>
    <w:rsid w:val="00F24C01"/>
    <w:rsid w:val="00F2542F"/>
    <w:rsid w:val="00F36E3D"/>
    <w:rsid w:val="00F435AD"/>
    <w:rsid w:val="00F43A90"/>
    <w:rsid w:val="00F44D0D"/>
    <w:rsid w:val="00F52E21"/>
    <w:rsid w:val="00F776B0"/>
    <w:rsid w:val="00F77C21"/>
    <w:rsid w:val="00F824EB"/>
    <w:rsid w:val="00F83A40"/>
    <w:rsid w:val="00F87456"/>
    <w:rsid w:val="00F92D1A"/>
    <w:rsid w:val="00F97DD8"/>
    <w:rsid w:val="00FA3B0A"/>
    <w:rsid w:val="00FA6C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DF9B3"/>
  <w15:docId w15:val="{35EC7C04-65C9-484E-A56F-B0541A65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D7035"/>
    <w:rPr>
      <w:sz w:val="24"/>
      <w:szCs w:val="24"/>
    </w:rPr>
  </w:style>
  <w:style w:type="paragraph" w:styleId="Naslov2">
    <w:name w:val="heading 2"/>
    <w:basedOn w:val="Navaden"/>
    <w:qFormat/>
    <w:rsid w:val="0031598A"/>
    <w:pPr>
      <w:spacing w:before="100" w:beforeAutospacing="1" w:after="100" w:afterAutospacing="1"/>
      <w:outlineLvl w:val="1"/>
    </w:pPr>
    <w:rPr>
      <w:b/>
      <w:bCs/>
      <w:sz w:val="36"/>
      <w:szCs w:val="36"/>
    </w:rPr>
  </w:style>
  <w:style w:type="paragraph" w:styleId="Naslov4">
    <w:name w:val="heading 4"/>
    <w:basedOn w:val="Navaden"/>
    <w:next w:val="Navaden"/>
    <w:link w:val="Naslov4Znak"/>
    <w:semiHidden/>
    <w:unhideWhenUsed/>
    <w:qFormat/>
    <w:rsid w:val="00E62A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31598A"/>
    <w:pPr>
      <w:spacing w:before="100" w:beforeAutospacing="1" w:after="100" w:afterAutospacing="1"/>
    </w:pPr>
  </w:style>
  <w:style w:type="character" w:styleId="Krepko">
    <w:name w:val="Strong"/>
    <w:uiPriority w:val="22"/>
    <w:qFormat/>
    <w:rsid w:val="0031598A"/>
    <w:rPr>
      <w:b/>
      <w:bCs/>
    </w:rPr>
  </w:style>
  <w:style w:type="paragraph" w:styleId="Sprotnaopomba-besedilo">
    <w:name w:val="footnote text"/>
    <w:basedOn w:val="Navaden"/>
    <w:link w:val="Sprotnaopomba-besediloZnak"/>
    <w:unhideWhenUsed/>
    <w:rsid w:val="0083194A"/>
    <w:rPr>
      <w:sz w:val="20"/>
      <w:szCs w:val="20"/>
    </w:rPr>
  </w:style>
  <w:style w:type="character" w:customStyle="1" w:styleId="Sprotnaopomba-besediloZnak">
    <w:name w:val="Sprotna opomba - besedilo Znak"/>
    <w:link w:val="Sprotnaopomba-besedilo"/>
    <w:rsid w:val="0083194A"/>
    <w:rPr>
      <w:lang w:val="sl-SI" w:eastAsia="sl-SI" w:bidi="ar-SA"/>
    </w:rPr>
  </w:style>
  <w:style w:type="character" w:customStyle="1" w:styleId="hps">
    <w:name w:val="hps"/>
    <w:rsid w:val="00805CBF"/>
    <w:rPr>
      <w:rFonts w:ascii="Times New Roman" w:hAnsi="Times New Roman" w:cs="Times New Roman"/>
    </w:rPr>
  </w:style>
  <w:style w:type="character" w:customStyle="1" w:styleId="apple-converted-space">
    <w:name w:val="apple-converted-space"/>
    <w:basedOn w:val="Privzetapisavaodstavka"/>
    <w:rsid w:val="00846262"/>
  </w:style>
  <w:style w:type="paragraph" w:styleId="Odstavekseznama">
    <w:name w:val="List Paragraph"/>
    <w:basedOn w:val="Navaden"/>
    <w:link w:val="OdstavekseznamaZnak"/>
    <w:uiPriority w:val="34"/>
    <w:qFormat/>
    <w:rsid w:val="001F3D13"/>
    <w:pPr>
      <w:ind w:left="720"/>
      <w:contextualSpacing/>
    </w:pPr>
  </w:style>
  <w:style w:type="paragraph" w:styleId="Brezrazmikov">
    <w:name w:val="No Spacing"/>
    <w:uiPriority w:val="1"/>
    <w:qFormat/>
    <w:rsid w:val="00806F08"/>
    <w:rPr>
      <w:rFonts w:ascii="Calibri" w:eastAsia="Calibri" w:hAnsi="Calibri"/>
      <w:sz w:val="22"/>
      <w:szCs w:val="22"/>
      <w:lang w:val="en-US" w:eastAsia="en-US"/>
    </w:rPr>
  </w:style>
  <w:style w:type="character" w:styleId="Hiperpovezava">
    <w:name w:val="Hyperlink"/>
    <w:rsid w:val="00215686"/>
    <w:rPr>
      <w:color w:val="0000FF"/>
      <w:u w:val="single"/>
    </w:rPr>
  </w:style>
  <w:style w:type="paragraph" w:customStyle="1" w:styleId="Default">
    <w:name w:val="Default"/>
    <w:rsid w:val="00590792"/>
    <w:pPr>
      <w:autoSpaceDE w:val="0"/>
      <w:autoSpaceDN w:val="0"/>
      <w:adjustRightInd w:val="0"/>
    </w:pPr>
    <w:rPr>
      <w:rFonts w:ascii="Arial" w:hAnsi="Arial" w:cs="Arial"/>
      <w:color w:val="000000"/>
      <w:sz w:val="24"/>
      <w:szCs w:val="24"/>
    </w:rPr>
  </w:style>
  <w:style w:type="character" w:customStyle="1" w:styleId="OdstavekseznamaZnak">
    <w:name w:val="Odstavek seznama Znak"/>
    <w:basedOn w:val="Privzetapisavaodstavka"/>
    <w:link w:val="Odstavekseznama"/>
    <w:uiPriority w:val="34"/>
    <w:locked/>
    <w:rsid w:val="00870463"/>
    <w:rPr>
      <w:sz w:val="24"/>
      <w:szCs w:val="24"/>
    </w:rPr>
  </w:style>
  <w:style w:type="paragraph" w:styleId="Besedilooblaka">
    <w:name w:val="Balloon Text"/>
    <w:basedOn w:val="Navaden"/>
    <w:link w:val="BesedilooblakaZnak"/>
    <w:semiHidden/>
    <w:unhideWhenUsed/>
    <w:rsid w:val="00AE1F3D"/>
    <w:rPr>
      <w:rFonts w:ascii="Segoe UI" w:hAnsi="Segoe UI" w:cs="Segoe UI"/>
      <w:sz w:val="18"/>
      <w:szCs w:val="18"/>
    </w:rPr>
  </w:style>
  <w:style w:type="character" w:customStyle="1" w:styleId="BesedilooblakaZnak">
    <w:name w:val="Besedilo oblačka Znak"/>
    <w:basedOn w:val="Privzetapisavaodstavka"/>
    <w:link w:val="Besedilooblaka"/>
    <w:semiHidden/>
    <w:rsid w:val="00AE1F3D"/>
    <w:rPr>
      <w:rFonts w:ascii="Segoe UI" w:hAnsi="Segoe UI" w:cs="Segoe UI"/>
      <w:sz w:val="18"/>
      <w:szCs w:val="18"/>
    </w:rPr>
  </w:style>
  <w:style w:type="character" w:customStyle="1" w:styleId="Naslov4Znak">
    <w:name w:val="Naslov 4 Znak"/>
    <w:basedOn w:val="Privzetapisavaodstavka"/>
    <w:link w:val="Naslov4"/>
    <w:semiHidden/>
    <w:rsid w:val="00E62AD2"/>
    <w:rPr>
      <w:rFonts w:asciiTheme="majorHAnsi" w:eastAsiaTheme="majorEastAsia" w:hAnsiTheme="majorHAnsi" w:cstheme="majorBidi"/>
      <w:i/>
      <w:iCs/>
      <w:color w:val="365F91" w:themeColor="accent1" w:themeShade="BF"/>
      <w:sz w:val="24"/>
      <w:szCs w:val="24"/>
    </w:rPr>
  </w:style>
  <w:style w:type="paragraph" w:styleId="Pripombabesedilo">
    <w:name w:val="annotation text"/>
    <w:basedOn w:val="Navaden"/>
    <w:link w:val="PripombabesediloZnak"/>
    <w:uiPriority w:val="99"/>
    <w:semiHidden/>
    <w:unhideWhenUsed/>
    <w:rsid w:val="00ED0C3B"/>
    <w:rPr>
      <w:sz w:val="20"/>
      <w:szCs w:val="20"/>
    </w:rPr>
  </w:style>
  <w:style w:type="character" w:customStyle="1" w:styleId="PripombabesediloZnak">
    <w:name w:val="Pripomba – besedilo Znak"/>
    <w:basedOn w:val="Privzetapisavaodstavka"/>
    <w:link w:val="Pripombabesedilo"/>
    <w:uiPriority w:val="99"/>
    <w:semiHidden/>
    <w:rsid w:val="00ED0C3B"/>
  </w:style>
  <w:style w:type="paragraph" w:styleId="HTML-oblikovano">
    <w:name w:val="HTML Preformatted"/>
    <w:basedOn w:val="Navaden"/>
    <w:link w:val="HTML-oblikovanoZnak"/>
    <w:uiPriority w:val="99"/>
    <w:semiHidden/>
    <w:unhideWhenUsed/>
    <w:rsid w:val="00CB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semiHidden/>
    <w:rsid w:val="00CB0A5E"/>
    <w:rPr>
      <w:rFonts w:ascii="Courier New" w:hAnsi="Courier New" w:cs="Courier New"/>
    </w:rPr>
  </w:style>
  <w:style w:type="character" w:customStyle="1" w:styleId="y2iqfc">
    <w:name w:val="y2iqfc"/>
    <w:basedOn w:val="Privzetapisavaodstavka"/>
    <w:rsid w:val="00CB0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854">
      <w:bodyDiv w:val="1"/>
      <w:marLeft w:val="0"/>
      <w:marRight w:val="0"/>
      <w:marTop w:val="0"/>
      <w:marBottom w:val="0"/>
      <w:divBdr>
        <w:top w:val="none" w:sz="0" w:space="0" w:color="auto"/>
        <w:left w:val="none" w:sz="0" w:space="0" w:color="auto"/>
        <w:bottom w:val="none" w:sz="0" w:space="0" w:color="auto"/>
        <w:right w:val="none" w:sz="0" w:space="0" w:color="auto"/>
      </w:divBdr>
    </w:div>
    <w:div w:id="92210226">
      <w:bodyDiv w:val="1"/>
      <w:marLeft w:val="0"/>
      <w:marRight w:val="0"/>
      <w:marTop w:val="0"/>
      <w:marBottom w:val="0"/>
      <w:divBdr>
        <w:top w:val="none" w:sz="0" w:space="0" w:color="auto"/>
        <w:left w:val="none" w:sz="0" w:space="0" w:color="auto"/>
        <w:bottom w:val="none" w:sz="0" w:space="0" w:color="auto"/>
        <w:right w:val="none" w:sz="0" w:space="0" w:color="auto"/>
      </w:divBdr>
    </w:div>
    <w:div w:id="158160584">
      <w:bodyDiv w:val="1"/>
      <w:marLeft w:val="0"/>
      <w:marRight w:val="0"/>
      <w:marTop w:val="0"/>
      <w:marBottom w:val="0"/>
      <w:divBdr>
        <w:top w:val="none" w:sz="0" w:space="0" w:color="auto"/>
        <w:left w:val="none" w:sz="0" w:space="0" w:color="auto"/>
        <w:bottom w:val="none" w:sz="0" w:space="0" w:color="auto"/>
        <w:right w:val="none" w:sz="0" w:space="0" w:color="auto"/>
      </w:divBdr>
    </w:div>
    <w:div w:id="228615971">
      <w:bodyDiv w:val="1"/>
      <w:marLeft w:val="0"/>
      <w:marRight w:val="0"/>
      <w:marTop w:val="0"/>
      <w:marBottom w:val="0"/>
      <w:divBdr>
        <w:top w:val="none" w:sz="0" w:space="0" w:color="auto"/>
        <w:left w:val="none" w:sz="0" w:space="0" w:color="auto"/>
        <w:bottom w:val="none" w:sz="0" w:space="0" w:color="auto"/>
        <w:right w:val="none" w:sz="0" w:space="0" w:color="auto"/>
      </w:divBdr>
    </w:div>
    <w:div w:id="458039196">
      <w:bodyDiv w:val="1"/>
      <w:marLeft w:val="0"/>
      <w:marRight w:val="0"/>
      <w:marTop w:val="0"/>
      <w:marBottom w:val="0"/>
      <w:divBdr>
        <w:top w:val="none" w:sz="0" w:space="0" w:color="auto"/>
        <w:left w:val="none" w:sz="0" w:space="0" w:color="auto"/>
        <w:bottom w:val="none" w:sz="0" w:space="0" w:color="auto"/>
        <w:right w:val="none" w:sz="0" w:space="0" w:color="auto"/>
      </w:divBdr>
    </w:div>
    <w:div w:id="555552122">
      <w:bodyDiv w:val="1"/>
      <w:marLeft w:val="0"/>
      <w:marRight w:val="0"/>
      <w:marTop w:val="0"/>
      <w:marBottom w:val="0"/>
      <w:divBdr>
        <w:top w:val="none" w:sz="0" w:space="0" w:color="auto"/>
        <w:left w:val="none" w:sz="0" w:space="0" w:color="auto"/>
        <w:bottom w:val="none" w:sz="0" w:space="0" w:color="auto"/>
        <w:right w:val="none" w:sz="0" w:space="0" w:color="auto"/>
      </w:divBdr>
    </w:div>
    <w:div w:id="866792391">
      <w:bodyDiv w:val="1"/>
      <w:marLeft w:val="0"/>
      <w:marRight w:val="0"/>
      <w:marTop w:val="0"/>
      <w:marBottom w:val="0"/>
      <w:divBdr>
        <w:top w:val="none" w:sz="0" w:space="0" w:color="auto"/>
        <w:left w:val="none" w:sz="0" w:space="0" w:color="auto"/>
        <w:bottom w:val="none" w:sz="0" w:space="0" w:color="auto"/>
        <w:right w:val="none" w:sz="0" w:space="0" w:color="auto"/>
      </w:divBdr>
    </w:div>
    <w:div w:id="956642174">
      <w:bodyDiv w:val="1"/>
      <w:marLeft w:val="0"/>
      <w:marRight w:val="0"/>
      <w:marTop w:val="0"/>
      <w:marBottom w:val="0"/>
      <w:divBdr>
        <w:top w:val="none" w:sz="0" w:space="0" w:color="auto"/>
        <w:left w:val="none" w:sz="0" w:space="0" w:color="auto"/>
        <w:bottom w:val="none" w:sz="0" w:space="0" w:color="auto"/>
        <w:right w:val="none" w:sz="0" w:space="0" w:color="auto"/>
      </w:divBdr>
    </w:div>
    <w:div w:id="1206066837">
      <w:bodyDiv w:val="1"/>
      <w:marLeft w:val="0"/>
      <w:marRight w:val="0"/>
      <w:marTop w:val="0"/>
      <w:marBottom w:val="0"/>
      <w:divBdr>
        <w:top w:val="none" w:sz="0" w:space="0" w:color="auto"/>
        <w:left w:val="none" w:sz="0" w:space="0" w:color="auto"/>
        <w:bottom w:val="none" w:sz="0" w:space="0" w:color="auto"/>
        <w:right w:val="none" w:sz="0" w:space="0" w:color="auto"/>
      </w:divBdr>
    </w:div>
    <w:div w:id="1293176474">
      <w:bodyDiv w:val="1"/>
      <w:marLeft w:val="0"/>
      <w:marRight w:val="0"/>
      <w:marTop w:val="0"/>
      <w:marBottom w:val="0"/>
      <w:divBdr>
        <w:top w:val="none" w:sz="0" w:space="0" w:color="auto"/>
        <w:left w:val="none" w:sz="0" w:space="0" w:color="auto"/>
        <w:bottom w:val="none" w:sz="0" w:space="0" w:color="auto"/>
        <w:right w:val="none" w:sz="0" w:space="0" w:color="auto"/>
      </w:divBdr>
    </w:div>
    <w:div w:id="1419986014">
      <w:bodyDiv w:val="1"/>
      <w:marLeft w:val="0"/>
      <w:marRight w:val="0"/>
      <w:marTop w:val="0"/>
      <w:marBottom w:val="0"/>
      <w:divBdr>
        <w:top w:val="none" w:sz="0" w:space="0" w:color="auto"/>
        <w:left w:val="none" w:sz="0" w:space="0" w:color="auto"/>
        <w:bottom w:val="none" w:sz="0" w:space="0" w:color="auto"/>
        <w:right w:val="none" w:sz="0" w:space="0" w:color="auto"/>
      </w:divBdr>
    </w:div>
    <w:div w:id="1483350111">
      <w:bodyDiv w:val="1"/>
      <w:marLeft w:val="0"/>
      <w:marRight w:val="0"/>
      <w:marTop w:val="0"/>
      <w:marBottom w:val="0"/>
      <w:divBdr>
        <w:top w:val="none" w:sz="0" w:space="0" w:color="auto"/>
        <w:left w:val="none" w:sz="0" w:space="0" w:color="auto"/>
        <w:bottom w:val="none" w:sz="0" w:space="0" w:color="auto"/>
        <w:right w:val="none" w:sz="0" w:space="0" w:color="auto"/>
      </w:divBdr>
      <w:divsChild>
        <w:div w:id="976032882">
          <w:marLeft w:val="0"/>
          <w:marRight w:val="0"/>
          <w:marTop w:val="0"/>
          <w:marBottom w:val="0"/>
          <w:divBdr>
            <w:top w:val="none" w:sz="0" w:space="0" w:color="auto"/>
            <w:left w:val="none" w:sz="0" w:space="0" w:color="auto"/>
            <w:bottom w:val="none" w:sz="0" w:space="0" w:color="auto"/>
            <w:right w:val="none" w:sz="0" w:space="0" w:color="auto"/>
          </w:divBdr>
          <w:divsChild>
            <w:div w:id="2141024829">
              <w:marLeft w:val="0"/>
              <w:marRight w:val="0"/>
              <w:marTop w:val="0"/>
              <w:marBottom w:val="0"/>
              <w:divBdr>
                <w:top w:val="none" w:sz="0" w:space="0" w:color="auto"/>
                <w:left w:val="none" w:sz="0" w:space="0" w:color="auto"/>
                <w:bottom w:val="none" w:sz="0" w:space="0" w:color="auto"/>
                <w:right w:val="none" w:sz="0" w:space="0" w:color="auto"/>
              </w:divBdr>
              <w:divsChild>
                <w:div w:id="1391660086">
                  <w:marLeft w:val="0"/>
                  <w:marRight w:val="0"/>
                  <w:marTop w:val="0"/>
                  <w:marBottom w:val="0"/>
                  <w:divBdr>
                    <w:top w:val="none" w:sz="0" w:space="0" w:color="auto"/>
                    <w:left w:val="none" w:sz="0" w:space="0" w:color="auto"/>
                    <w:bottom w:val="none" w:sz="0" w:space="0" w:color="auto"/>
                    <w:right w:val="none" w:sz="0" w:space="0" w:color="auto"/>
                  </w:divBdr>
                  <w:divsChild>
                    <w:div w:id="1409310135">
                      <w:marLeft w:val="0"/>
                      <w:marRight w:val="0"/>
                      <w:marTop w:val="0"/>
                      <w:marBottom w:val="0"/>
                      <w:divBdr>
                        <w:top w:val="none" w:sz="0" w:space="0" w:color="auto"/>
                        <w:left w:val="none" w:sz="0" w:space="0" w:color="auto"/>
                        <w:bottom w:val="none" w:sz="0" w:space="0" w:color="auto"/>
                        <w:right w:val="none" w:sz="0" w:space="0" w:color="auto"/>
                      </w:divBdr>
                      <w:divsChild>
                        <w:div w:id="1191146546">
                          <w:marLeft w:val="0"/>
                          <w:marRight w:val="0"/>
                          <w:marTop w:val="0"/>
                          <w:marBottom w:val="0"/>
                          <w:divBdr>
                            <w:top w:val="none" w:sz="0" w:space="0" w:color="auto"/>
                            <w:left w:val="none" w:sz="0" w:space="0" w:color="auto"/>
                            <w:bottom w:val="none" w:sz="0" w:space="0" w:color="auto"/>
                            <w:right w:val="none" w:sz="0" w:space="0" w:color="auto"/>
                          </w:divBdr>
                          <w:divsChild>
                            <w:div w:id="120332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987581">
      <w:bodyDiv w:val="1"/>
      <w:marLeft w:val="0"/>
      <w:marRight w:val="0"/>
      <w:marTop w:val="0"/>
      <w:marBottom w:val="0"/>
      <w:divBdr>
        <w:top w:val="none" w:sz="0" w:space="0" w:color="auto"/>
        <w:left w:val="none" w:sz="0" w:space="0" w:color="auto"/>
        <w:bottom w:val="none" w:sz="0" w:space="0" w:color="auto"/>
        <w:right w:val="none" w:sz="0" w:space="0" w:color="auto"/>
      </w:divBdr>
    </w:div>
    <w:div w:id="2075473071">
      <w:bodyDiv w:val="1"/>
      <w:marLeft w:val="0"/>
      <w:marRight w:val="0"/>
      <w:marTop w:val="0"/>
      <w:marBottom w:val="0"/>
      <w:divBdr>
        <w:top w:val="none" w:sz="0" w:space="0" w:color="auto"/>
        <w:left w:val="none" w:sz="0" w:space="0" w:color="auto"/>
        <w:bottom w:val="none" w:sz="0" w:space="0" w:color="auto"/>
        <w:right w:val="none" w:sz="0" w:space="0" w:color="auto"/>
      </w:divBdr>
    </w:div>
    <w:div w:id="2076775871">
      <w:bodyDiv w:val="1"/>
      <w:marLeft w:val="0"/>
      <w:marRight w:val="0"/>
      <w:marTop w:val="0"/>
      <w:marBottom w:val="0"/>
      <w:divBdr>
        <w:top w:val="none" w:sz="0" w:space="0" w:color="auto"/>
        <w:left w:val="none" w:sz="0" w:space="0" w:color="auto"/>
        <w:bottom w:val="none" w:sz="0" w:space="0" w:color="auto"/>
        <w:right w:val="none" w:sz="0" w:space="0" w:color="auto"/>
      </w:divBdr>
      <w:divsChild>
        <w:div w:id="1072779196">
          <w:marLeft w:val="0"/>
          <w:marRight w:val="0"/>
          <w:marTop w:val="0"/>
          <w:marBottom w:val="0"/>
          <w:divBdr>
            <w:top w:val="none" w:sz="0" w:space="0" w:color="auto"/>
            <w:left w:val="none" w:sz="0" w:space="0" w:color="auto"/>
            <w:bottom w:val="none" w:sz="0" w:space="0" w:color="auto"/>
            <w:right w:val="none" w:sz="0" w:space="0" w:color="auto"/>
          </w:divBdr>
          <w:divsChild>
            <w:div w:id="1166018112">
              <w:marLeft w:val="120"/>
              <w:marRight w:val="120"/>
              <w:marTop w:val="120"/>
              <w:marBottom w:val="120"/>
              <w:divBdr>
                <w:top w:val="none" w:sz="0" w:space="0" w:color="auto"/>
                <w:left w:val="none" w:sz="0" w:space="0" w:color="auto"/>
                <w:bottom w:val="none" w:sz="0" w:space="0" w:color="auto"/>
                <w:right w:val="none" w:sz="0" w:space="0" w:color="auto"/>
              </w:divBdr>
              <w:divsChild>
                <w:div w:id="9394447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E6871-EB28-468A-836B-B3677321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2870</Words>
  <Characters>16362</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Podelitev nagrad »Slovenian Grand Security Award 2012«</vt:lpstr>
      <vt:lpstr>Podelitev nagrad »Slovenian Grand Security Award 2012«</vt:lpstr>
    </vt:vector>
  </TitlesOfParts>
  <Company>MORS</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Podelitev nagrad »Slovenian Grand Security Award 2012«</dc:title>
  <dc:creator>Admin</dc:creator>
  <cp:lastModifiedBy>Denis Čaleta</cp:lastModifiedBy>
  <cp:revision>12</cp:revision>
  <cp:lastPrinted>2020-03-03T11:24:00Z</cp:lastPrinted>
  <dcterms:created xsi:type="dcterms:W3CDTF">2024-04-15T11:48:00Z</dcterms:created>
  <dcterms:modified xsi:type="dcterms:W3CDTF">2024-05-02T04:03:00Z</dcterms:modified>
</cp:coreProperties>
</file>